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28F3" w14:textId="0EB9C81A" w:rsidR="002D43BA" w:rsidRPr="001962C2" w:rsidRDefault="003A27AA" w:rsidP="008F5B48">
      <w:pPr>
        <w:spacing w:line="360" w:lineRule="auto"/>
      </w:pPr>
      <w:proofErr w:type="spellStart"/>
      <w:r w:rsidRPr="00B1746E">
        <w:rPr>
          <w:rFonts w:cs="Arial"/>
          <w:b/>
          <w:sz w:val="32"/>
          <w:szCs w:val="32"/>
        </w:rPr>
        <w:t>Comtrans</w:t>
      </w:r>
      <w:proofErr w:type="spellEnd"/>
      <w:r w:rsidR="00AD77BD" w:rsidRPr="001962C2">
        <w:rPr>
          <w:rFonts w:cs="Arial"/>
          <w:b/>
          <w:sz w:val="32"/>
          <w:szCs w:val="32"/>
        </w:rPr>
        <w:t xml:space="preserve"> </w:t>
      </w:r>
      <w:r w:rsidR="00BC579F" w:rsidRPr="001962C2">
        <w:rPr>
          <w:rFonts w:cs="Arial"/>
          <w:b/>
          <w:sz w:val="32"/>
          <w:szCs w:val="32"/>
        </w:rPr>
        <w:t>201</w:t>
      </w:r>
      <w:r w:rsidR="005A43E8">
        <w:rPr>
          <w:rFonts w:cs="Arial"/>
          <w:b/>
          <w:sz w:val="32"/>
          <w:szCs w:val="32"/>
        </w:rPr>
        <w:t>9</w:t>
      </w:r>
      <w:r w:rsidR="001962C2">
        <w:rPr>
          <w:rFonts w:cs="Arial"/>
          <w:b/>
          <w:sz w:val="32"/>
          <w:szCs w:val="32"/>
        </w:rPr>
        <w:t xml:space="preserve"> – Kögel </w:t>
      </w:r>
      <w:r>
        <w:rPr>
          <w:rFonts w:cs="Arial"/>
          <w:b/>
          <w:sz w:val="32"/>
          <w:szCs w:val="32"/>
        </w:rPr>
        <w:t xml:space="preserve">präsentiert sein </w:t>
      </w:r>
      <w:r w:rsidRPr="00B1746E">
        <w:rPr>
          <w:rFonts w:cs="Arial"/>
          <w:b/>
          <w:sz w:val="32"/>
          <w:szCs w:val="32"/>
        </w:rPr>
        <w:t>Russland-Portfolio</w:t>
      </w:r>
    </w:p>
    <w:p w14:paraId="0EF3D8C8" w14:textId="77777777" w:rsidR="00326C99" w:rsidRPr="00D26732" w:rsidRDefault="00326C99" w:rsidP="008F5B48">
      <w:pPr>
        <w:spacing w:line="360" w:lineRule="auto"/>
        <w:rPr>
          <w:rFonts w:cs="Arial"/>
          <w:b/>
        </w:rPr>
      </w:pPr>
    </w:p>
    <w:p w14:paraId="3BD036B7" w14:textId="1C33A565" w:rsidR="00D950D7" w:rsidRDefault="008F5B48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 w:rsidRPr="00D26732">
        <w:rPr>
          <w:rFonts w:cs="Arial"/>
          <w:b/>
          <w:szCs w:val="24"/>
        </w:rPr>
        <w:t>B</w:t>
      </w:r>
      <w:r w:rsidRPr="00474ABA">
        <w:rPr>
          <w:rFonts w:cs="Arial"/>
          <w:b/>
          <w:szCs w:val="24"/>
        </w:rPr>
        <w:t>urtenbach</w:t>
      </w:r>
      <w:proofErr w:type="spellEnd"/>
      <w:r w:rsidRPr="00474ABA">
        <w:rPr>
          <w:rFonts w:cs="Arial"/>
          <w:b/>
          <w:szCs w:val="24"/>
        </w:rPr>
        <w:t>,</w:t>
      </w:r>
      <w:r w:rsidR="00AD77BD">
        <w:rPr>
          <w:rFonts w:cs="Arial"/>
          <w:b/>
          <w:szCs w:val="24"/>
        </w:rPr>
        <w:t xml:space="preserve"> </w:t>
      </w:r>
      <w:r w:rsidR="00E85C9B">
        <w:rPr>
          <w:rFonts w:cs="Arial"/>
          <w:b/>
          <w:szCs w:val="24"/>
        </w:rPr>
        <w:t>31</w:t>
      </w:r>
      <w:r w:rsidR="00474ABA" w:rsidRPr="00474ABA">
        <w:rPr>
          <w:rFonts w:cs="Arial"/>
          <w:b/>
          <w:szCs w:val="24"/>
        </w:rPr>
        <w:t>.</w:t>
      </w:r>
      <w:r w:rsidR="00DB34B5" w:rsidRPr="00474ABA">
        <w:rPr>
          <w:rFonts w:cs="Arial"/>
          <w:b/>
          <w:szCs w:val="24"/>
        </w:rPr>
        <w:t xml:space="preserve"> </w:t>
      </w:r>
      <w:r w:rsidR="003A27AA">
        <w:rPr>
          <w:rFonts w:cs="Arial"/>
          <w:b/>
          <w:szCs w:val="24"/>
        </w:rPr>
        <w:t>Juli</w:t>
      </w:r>
      <w:r w:rsidR="003A27AA" w:rsidRPr="00474ABA">
        <w:rPr>
          <w:rFonts w:cs="Arial"/>
          <w:b/>
          <w:szCs w:val="24"/>
        </w:rPr>
        <w:t xml:space="preserve"> </w:t>
      </w:r>
      <w:r w:rsidR="00220EEF" w:rsidRPr="00474ABA">
        <w:rPr>
          <w:rFonts w:cs="Arial"/>
          <w:b/>
          <w:szCs w:val="24"/>
        </w:rPr>
        <w:t>201</w:t>
      </w:r>
      <w:r w:rsidR="00B17B13">
        <w:rPr>
          <w:rFonts w:cs="Arial"/>
          <w:b/>
          <w:szCs w:val="24"/>
        </w:rPr>
        <w:t>9</w:t>
      </w:r>
    </w:p>
    <w:p w14:paraId="3DCFDDF3" w14:textId="77777777" w:rsidR="00326C99" w:rsidRPr="00D26732" w:rsidRDefault="00326C99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6A829A74" w14:textId="03F3C6A4" w:rsidR="009D1756" w:rsidRPr="004A67A5" w:rsidRDefault="000A28EC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 w:rsidRPr="004A67A5">
        <w:rPr>
          <w:rFonts w:cs="Arial"/>
          <w:b/>
          <w:szCs w:val="24"/>
        </w:rPr>
        <w:t xml:space="preserve">Kögel zeigt </w:t>
      </w:r>
      <w:r w:rsidR="00E3616E">
        <w:rPr>
          <w:rFonts w:cs="Arial"/>
          <w:b/>
          <w:szCs w:val="24"/>
        </w:rPr>
        <w:t>zwei Auflieger</w:t>
      </w:r>
      <w:r w:rsidRPr="004A67A5">
        <w:rPr>
          <w:rFonts w:cs="Arial"/>
          <w:b/>
          <w:szCs w:val="24"/>
        </w:rPr>
        <w:t xml:space="preserve"> in </w:t>
      </w:r>
      <w:r w:rsidR="003A27AA" w:rsidRPr="00B1746E">
        <w:rPr>
          <w:rFonts w:cs="Arial"/>
          <w:b/>
          <w:szCs w:val="24"/>
        </w:rPr>
        <w:t>Moskau</w:t>
      </w:r>
    </w:p>
    <w:p w14:paraId="2F6C328D" w14:textId="77777777" w:rsidR="000A28EC" w:rsidRPr="004A67A5" w:rsidRDefault="004A67A5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 w:rsidRPr="004A67A5">
        <w:rPr>
          <w:rFonts w:cs="Arial"/>
          <w:b/>
          <w:szCs w:val="24"/>
        </w:rPr>
        <w:t xml:space="preserve">Erweiterte Serviceangebote rund um das Thema </w:t>
      </w:r>
      <w:r w:rsidRPr="00B1746E">
        <w:rPr>
          <w:rFonts w:cs="Arial"/>
          <w:b/>
          <w:szCs w:val="24"/>
        </w:rPr>
        <w:t>Trailer</w:t>
      </w:r>
    </w:p>
    <w:p w14:paraId="64DC1FF7" w14:textId="77777777" w:rsidR="00D04391" w:rsidRPr="00E1053E" w:rsidRDefault="00D04391" w:rsidP="00D04391">
      <w:pPr>
        <w:spacing w:line="360" w:lineRule="auto"/>
        <w:rPr>
          <w:rFonts w:cs="Arial"/>
          <w:b/>
          <w:szCs w:val="24"/>
        </w:rPr>
      </w:pPr>
    </w:p>
    <w:p w14:paraId="6BC33147" w14:textId="1CE194AF" w:rsidR="00F90C6B" w:rsidRPr="00E3616E" w:rsidRDefault="0076734A" w:rsidP="000A2124">
      <w:pPr>
        <w:spacing w:line="360" w:lineRule="auto"/>
        <w:jc w:val="both"/>
        <w:rPr>
          <w:rFonts w:eastAsia="TradeGothic" w:cs="Arial"/>
          <w:b/>
          <w:szCs w:val="24"/>
        </w:rPr>
      </w:pPr>
      <w:r w:rsidRPr="0076734A">
        <w:rPr>
          <w:rFonts w:eastAsia="TradeGothic" w:cs="Arial"/>
          <w:b/>
          <w:szCs w:val="24"/>
        </w:rPr>
        <w:t>Kögel zelebrier</w:t>
      </w:r>
      <w:r>
        <w:rPr>
          <w:rFonts w:eastAsia="TradeGothic" w:cs="Arial"/>
          <w:b/>
          <w:szCs w:val="24"/>
        </w:rPr>
        <w:t>t</w:t>
      </w:r>
      <w:r w:rsidRPr="0076734A">
        <w:rPr>
          <w:rFonts w:eastAsia="TradeGothic" w:cs="Arial"/>
          <w:b/>
          <w:szCs w:val="24"/>
        </w:rPr>
        <w:t xml:space="preserve"> </w:t>
      </w:r>
      <w:r w:rsidR="00927199">
        <w:rPr>
          <w:rFonts w:eastAsia="TradeGothic" w:cs="Arial"/>
          <w:b/>
          <w:szCs w:val="24"/>
        </w:rPr>
        <w:t xml:space="preserve">auch </w:t>
      </w:r>
      <w:r>
        <w:rPr>
          <w:rFonts w:eastAsia="TradeGothic" w:cs="Arial"/>
          <w:b/>
          <w:szCs w:val="24"/>
        </w:rPr>
        <w:t>a</w:t>
      </w:r>
      <w:r w:rsidRPr="00BC579F">
        <w:rPr>
          <w:rFonts w:eastAsia="TradeGothic" w:cs="Arial"/>
          <w:b/>
          <w:szCs w:val="24"/>
        </w:rPr>
        <w:t xml:space="preserve">uf der </w:t>
      </w:r>
      <w:r>
        <w:rPr>
          <w:rFonts w:eastAsia="TradeGothic" w:cs="Arial"/>
          <w:b/>
          <w:szCs w:val="24"/>
        </w:rPr>
        <w:t xml:space="preserve">diesjährigen </w:t>
      </w:r>
      <w:proofErr w:type="spellStart"/>
      <w:r w:rsidR="00927199" w:rsidRPr="00B1746E">
        <w:rPr>
          <w:rFonts w:eastAsia="TradeGothic" w:cs="Arial"/>
          <w:b/>
          <w:szCs w:val="24"/>
        </w:rPr>
        <w:t>Comtrans</w:t>
      </w:r>
      <w:proofErr w:type="spellEnd"/>
      <w:r>
        <w:rPr>
          <w:rFonts w:eastAsia="TradeGothic" w:cs="Arial"/>
          <w:b/>
          <w:szCs w:val="24"/>
        </w:rPr>
        <w:t xml:space="preserve"> v</w:t>
      </w:r>
      <w:r>
        <w:rPr>
          <w:rFonts w:cs="Arial"/>
          <w:b/>
          <w:szCs w:val="24"/>
        </w:rPr>
        <w:t xml:space="preserve">om </w:t>
      </w:r>
      <w:r w:rsidR="003A27AA">
        <w:rPr>
          <w:rFonts w:cs="Arial"/>
          <w:b/>
          <w:szCs w:val="24"/>
        </w:rPr>
        <w:t>2</w:t>
      </w:r>
      <w:r>
        <w:rPr>
          <w:rFonts w:cs="Arial"/>
          <w:b/>
          <w:szCs w:val="24"/>
        </w:rPr>
        <w:t>. bis 7.</w:t>
      </w:r>
      <w:r w:rsidR="00A802D9">
        <w:rPr>
          <w:rFonts w:cs="Arial"/>
          <w:b/>
          <w:szCs w:val="24"/>
        </w:rPr>
        <w:t> </w:t>
      </w:r>
      <w:r w:rsidR="003A27AA">
        <w:rPr>
          <w:rFonts w:cs="Arial"/>
          <w:b/>
          <w:szCs w:val="24"/>
        </w:rPr>
        <w:t>September</w:t>
      </w:r>
      <w:r>
        <w:rPr>
          <w:rFonts w:cs="Arial"/>
          <w:b/>
          <w:szCs w:val="24"/>
        </w:rPr>
        <w:t xml:space="preserve"> 2019 </w:t>
      </w:r>
      <w:r>
        <w:rPr>
          <w:rFonts w:eastAsia="TradeGothic" w:cs="Arial"/>
          <w:b/>
          <w:szCs w:val="24"/>
        </w:rPr>
        <w:t xml:space="preserve">in </w:t>
      </w:r>
      <w:r w:rsidR="00927199">
        <w:rPr>
          <w:rFonts w:eastAsia="TradeGothic" w:cs="Arial"/>
          <w:b/>
          <w:szCs w:val="24"/>
        </w:rPr>
        <w:t>Moskau</w:t>
      </w:r>
      <w:r w:rsidR="00927199" w:rsidRPr="0076734A">
        <w:rPr>
          <w:rFonts w:eastAsia="TradeGothic" w:cs="Arial"/>
          <w:b/>
          <w:szCs w:val="24"/>
        </w:rPr>
        <w:t xml:space="preserve"> </w:t>
      </w:r>
      <w:r w:rsidRPr="0076734A">
        <w:rPr>
          <w:rFonts w:eastAsia="TradeGothic" w:cs="Arial"/>
          <w:b/>
          <w:szCs w:val="24"/>
        </w:rPr>
        <w:t>unter dem Motto „</w:t>
      </w:r>
      <w:proofErr w:type="spellStart"/>
      <w:r w:rsidRPr="00B1746E">
        <w:rPr>
          <w:rFonts w:eastAsia="TradeGothic" w:cs="Arial"/>
          <w:b/>
          <w:szCs w:val="24"/>
        </w:rPr>
        <w:t>Innovations</w:t>
      </w:r>
      <w:proofErr w:type="spellEnd"/>
      <w:r w:rsidRPr="0076734A">
        <w:rPr>
          <w:rFonts w:eastAsia="TradeGothic" w:cs="Arial"/>
          <w:b/>
          <w:szCs w:val="24"/>
        </w:rPr>
        <w:t xml:space="preserve"> </w:t>
      </w:r>
      <w:proofErr w:type="spellStart"/>
      <w:r w:rsidRPr="00B1746E">
        <w:rPr>
          <w:rFonts w:eastAsia="TradeGothic" w:cs="Arial"/>
          <w:b/>
          <w:szCs w:val="24"/>
        </w:rPr>
        <w:t>made</w:t>
      </w:r>
      <w:proofErr w:type="spellEnd"/>
      <w:r w:rsidRPr="0076734A">
        <w:rPr>
          <w:rFonts w:eastAsia="TradeGothic" w:cs="Arial"/>
          <w:b/>
          <w:szCs w:val="24"/>
        </w:rPr>
        <w:t xml:space="preserve"> </w:t>
      </w:r>
      <w:proofErr w:type="spellStart"/>
      <w:r w:rsidRPr="0076734A">
        <w:rPr>
          <w:rFonts w:eastAsia="TradeGothic" w:cs="Arial"/>
          <w:b/>
          <w:szCs w:val="24"/>
        </w:rPr>
        <w:t>for</w:t>
      </w:r>
      <w:proofErr w:type="spellEnd"/>
      <w:r w:rsidRPr="0076734A">
        <w:rPr>
          <w:rFonts w:eastAsia="TradeGothic" w:cs="Arial"/>
          <w:b/>
          <w:szCs w:val="24"/>
        </w:rPr>
        <w:t xml:space="preserve"> </w:t>
      </w:r>
      <w:proofErr w:type="spellStart"/>
      <w:r w:rsidRPr="00B1746E">
        <w:rPr>
          <w:rFonts w:eastAsia="TradeGothic" w:cs="Arial"/>
          <w:b/>
          <w:szCs w:val="24"/>
        </w:rPr>
        <w:t>you</w:t>
      </w:r>
      <w:proofErr w:type="spellEnd"/>
      <w:r w:rsidRPr="0076734A">
        <w:rPr>
          <w:rFonts w:eastAsia="TradeGothic" w:cs="Arial"/>
          <w:b/>
          <w:szCs w:val="24"/>
        </w:rPr>
        <w:t xml:space="preserve">! – Kögel NOVUM: Light &amp; Strong“ </w:t>
      </w:r>
      <w:r>
        <w:rPr>
          <w:rFonts w:eastAsia="TradeGothic" w:cs="Arial"/>
          <w:b/>
          <w:szCs w:val="24"/>
        </w:rPr>
        <w:t xml:space="preserve">unter anderem die </w:t>
      </w:r>
      <w:r w:rsidRPr="0076734A">
        <w:rPr>
          <w:rFonts w:eastAsia="TradeGothic" w:cs="Arial"/>
          <w:b/>
          <w:szCs w:val="24"/>
        </w:rPr>
        <w:t xml:space="preserve">mit dem Branchenpreis </w:t>
      </w:r>
      <w:r w:rsidR="005C0DB8">
        <w:rPr>
          <w:rFonts w:eastAsia="TradeGothic" w:cs="Arial"/>
          <w:b/>
          <w:szCs w:val="24"/>
        </w:rPr>
        <w:t>„</w:t>
      </w:r>
      <w:r w:rsidRPr="0076734A">
        <w:rPr>
          <w:rFonts w:eastAsia="TradeGothic" w:cs="Arial"/>
          <w:b/>
          <w:szCs w:val="24"/>
        </w:rPr>
        <w:t>Trailer Innovation 2019</w:t>
      </w:r>
      <w:r w:rsidR="005C0DB8">
        <w:rPr>
          <w:rFonts w:eastAsia="TradeGothic" w:cs="Arial"/>
          <w:b/>
          <w:szCs w:val="24"/>
        </w:rPr>
        <w:t>“</w:t>
      </w:r>
      <w:r w:rsidRPr="0076734A">
        <w:rPr>
          <w:rFonts w:eastAsia="TradeGothic" w:cs="Arial"/>
          <w:b/>
          <w:szCs w:val="24"/>
        </w:rPr>
        <w:t xml:space="preserve"> ausgezeichnete NOVUM-Trailer</w:t>
      </w:r>
      <w:r w:rsidR="00036BE8">
        <w:rPr>
          <w:rFonts w:eastAsia="TradeGothic" w:cs="Arial"/>
          <w:b/>
          <w:szCs w:val="24"/>
        </w:rPr>
        <w:t>-G</w:t>
      </w:r>
      <w:r w:rsidRPr="0076734A">
        <w:rPr>
          <w:rFonts w:eastAsia="TradeGothic" w:cs="Arial"/>
          <w:b/>
          <w:szCs w:val="24"/>
        </w:rPr>
        <w:t>eneration</w:t>
      </w:r>
      <w:r>
        <w:rPr>
          <w:rFonts w:eastAsia="TradeGothic" w:cs="Arial"/>
          <w:b/>
          <w:szCs w:val="24"/>
        </w:rPr>
        <w:t xml:space="preserve">. </w:t>
      </w:r>
      <w:r w:rsidR="00536DF7">
        <w:rPr>
          <w:rFonts w:cs="Arial"/>
          <w:b/>
          <w:szCs w:val="24"/>
        </w:rPr>
        <w:t>A</w:t>
      </w:r>
      <w:r w:rsidR="00F90C6B">
        <w:rPr>
          <w:rFonts w:cs="Arial"/>
          <w:b/>
          <w:szCs w:val="24"/>
        </w:rPr>
        <w:t xml:space="preserve">uf </w:t>
      </w:r>
      <w:r w:rsidR="00536DF7">
        <w:rPr>
          <w:rFonts w:cs="Arial"/>
          <w:b/>
          <w:szCs w:val="24"/>
        </w:rPr>
        <w:t>dem Kögel Messestand</w:t>
      </w:r>
      <w:r w:rsidR="00F90C6B">
        <w:rPr>
          <w:rFonts w:cs="Arial"/>
          <w:b/>
          <w:szCs w:val="24"/>
        </w:rPr>
        <w:t xml:space="preserve"> </w:t>
      </w:r>
      <w:r w:rsidR="00927199">
        <w:rPr>
          <w:rFonts w:cs="Arial"/>
          <w:b/>
          <w:szCs w:val="24"/>
        </w:rPr>
        <w:t>360</w:t>
      </w:r>
      <w:r>
        <w:rPr>
          <w:rFonts w:cs="Arial"/>
          <w:b/>
          <w:szCs w:val="24"/>
        </w:rPr>
        <w:t xml:space="preserve"> </w:t>
      </w:r>
      <w:r w:rsidR="00F90C6B">
        <w:rPr>
          <w:rFonts w:cs="Arial"/>
          <w:b/>
          <w:szCs w:val="24"/>
        </w:rPr>
        <w:t xml:space="preserve">in Halle </w:t>
      </w:r>
      <w:r w:rsidR="00927199">
        <w:rPr>
          <w:rFonts w:cs="Arial"/>
          <w:b/>
          <w:szCs w:val="24"/>
        </w:rPr>
        <w:t xml:space="preserve">13 im Pavillon 3 </w:t>
      </w:r>
      <w:r w:rsidR="00536DF7">
        <w:rPr>
          <w:rFonts w:cs="Arial"/>
          <w:b/>
          <w:szCs w:val="24"/>
        </w:rPr>
        <w:t xml:space="preserve">können sich die Messebesucher </w:t>
      </w:r>
      <w:r w:rsidR="00927199">
        <w:rPr>
          <w:rFonts w:cs="Arial"/>
          <w:b/>
          <w:szCs w:val="24"/>
        </w:rPr>
        <w:t>auf den Bestseller Kögel Cargo</w:t>
      </w:r>
      <w:r w:rsidR="00927199">
        <w:rPr>
          <w:rFonts w:eastAsia="TradeGothic" w:cs="Arial"/>
          <w:b/>
          <w:szCs w:val="24"/>
        </w:rPr>
        <w:t xml:space="preserve"> der NOVUM-Generation und den Kögel Mulden-Kipper freuen. </w:t>
      </w:r>
      <w:r w:rsidR="00E3616E">
        <w:rPr>
          <w:rFonts w:eastAsia="TradeGothic" w:cs="Arial"/>
          <w:b/>
          <w:szCs w:val="24"/>
        </w:rPr>
        <w:t xml:space="preserve">Kögel ist anerkannter </w:t>
      </w:r>
      <w:r w:rsidR="00E3616E" w:rsidRPr="00E3616E">
        <w:rPr>
          <w:rFonts w:eastAsia="TradeGothic" w:cs="Arial"/>
          <w:b/>
          <w:szCs w:val="24"/>
        </w:rPr>
        <w:t>Fahrzeugbauer in Russland</w:t>
      </w:r>
      <w:r w:rsidR="00E3616E">
        <w:rPr>
          <w:rFonts w:eastAsia="TradeGothic" w:cs="Arial"/>
          <w:b/>
          <w:szCs w:val="24"/>
        </w:rPr>
        <w:t>, deshalb sind die ausgestellten Exponate natürlich „</w:t>
      </w:r>
      <w:proofErr w:type="spellStart"/>
      <w:r w:rsidR="00E3616E">
        <w:rPr>
          <w:rFonts w:eastAsia="TradeGothic" w:cs="Arial"/>
          <w:b/>
          <w:szCs w:val="24"/>
        </w:rPr>
        <w:t>made</w:t>
      </w:r>
      <w:proofErr w:type="spellEnd"/>
      <w:r w:rsidR="00E3616E">
        <w:rPr>
          <w:rFonts w:eastAsia="TradeGothic" w:cs="Arial"/>
          <w:b/>
          <w:szCs w:val="24"/>
        </w:rPr>
        <w:t xml:space="preserve"> in </w:t>
      </w:r>
      <w:r w:rsidR="00E3616E" w:rsidRPr="00B1746E">
        <w:rPr>
          <w:rFonts w:eastAsia="TradeGothic" w:cs="Arial"/>
          <w:b/>
          <w:szCs w:val="24"/>
        </w:rPr>
        <w:t>Russia</w:t>
      </w:r>
      <w:r w:rsidR="00E3616E">
        <w:rPr>
          <w:rFonts w:eastAsia="TradeGothic" w:cs="Arial"/>
          <w:b/>
          <w:szCs w:val="24"/>
        </w:rPr>
        <w:t>“ mit einer russische</w:t>
      </w:r>
      <w:r w:rsidR="005C0DB8">
        <w:rPr>
          <w:rFonts w:eastAsia="TradeGothic" w:cs="Arial"/>
          <w:b/>
          <w:szCs w:val="24"/>
        </w:rPr>
        <w:t>n</w:t>
      </w:r>
      <w:r w:rsidR="00E3616E">
        <w:rPr>
          <w:rFonts w:eastAsia="TradeGothic" w:cs="Arial"/>
          <w:b/>
          <w:szCs w:val="24"/>
        </w:rPr>
        <w:t xml:space="preserve"> </w:t>
      </w:r>
      <w:r w:rsidR="00E3616E" w:rsidRPr="00B1746E">
        <w:rPr>
          <w:rFonts w:eastAsia="TradeGothic" w:cs="Arial"/>
          <w:b/>
          <w:szCs w:val="24"/>
        </w:rPr>
        <w:t>PTS-Nummer</w:t>
      </w:r>
      <w:r w:rsidR="00E3616E">
        <w:rPr>
          <w:rFonts w:eastAsia="TradeGothic" w:cs="Arial"/>
          <w:b/>
          <w:szCs w:val="24"/>
        </w:rPr>
        <w:t xml:space="preserve">. Zudem </w:t>
      </w:r>
      <w:r w:rsidR="00E3616E" w:rsidRPr="00B1746E">
        <w:rPr>
          <w:rFonts w:eastAsia="TradeGothic" w:cs="Arial"/>
          <w:b/>
          <w:szCs w:val="24"/>
        </w:rPr>
        <w:t>erwartet die Kögel Kunden</w:t>
      </w:r>
      <w:r w:rsidR="00E3616E">
        <w:rPr>
          <w:rFonts w:eastAsia="TradeGothic" w:cs="Arial"/>
          <w:b/>
          <w:szCs w:val="24"/>
        </w:rPr>
        <w:t xml:space="preserve"> neben der Kögel Trailer Achse KTA auch ein </w:t>
      </w:r>
      <w:r w:rsidR="007501F7">
        <w:rPr>
          <w:rFonts w:cs="Arial"/>
          <w:b/>
          <w:szCs w:val="24"/>
        </w:rPr>
        <w:t>erweiterte</w:t>
      </w:r>
      <w:r w:rsidR="00E3616E">
        <w:rPr>
          <w:rFonts w:cs="Arial"/>
          <w:b/>
          <w:szCs w:val="24"/>
        </w:rPr>
        <w:t>s</w:t>
      </w:r>
      <w:r w:rsidR="007501F7">
        <w:rPr>
          <w:rFonts w:cs="Arial"/>
          <w:b/>
          <w:szCs w:val="24"/>
        </w:rPr>
        <w:t xml:space="preserve"> </w:t>
      </w:r>
      <w:r w:rsidR="00F90C6B">
        <w:rPr>
          <w:rFonts w:cs="Arial"/>
          <w:b/>
          <w:szCs w:val="24"/>
        </w:rPr>
        <w:t xml:space="preserve">Serviceangebot rund um das Thema </w:t>
      </w:r>
      <w:r w:rsidR="00B1746E">
        <w:rPr>
          <w:rFonts w:cs="Arial"/>
          <w:b/>
          <w:szCs w:val="24"/>
        </w:rPr>
        <w:t>Trailer.</w:t>
      </w:r>
    </w:p>
    <w:p w14:paraId="3A4655DF" w14:textId="77777777" w:rsidR="002E06EC" w:rsidRDefault="002E06EC" w:rsidP="000A2124">
      <w:pPr>
        <w:spacing w:line="360" w:lineRule="auto"/>
        <w:jc w:val="both"/>
        <w:rPr>
          <w:rFonts w:cs="Arial"/>
          <w:b/>
          <w:szCs w:val="24"/>
        </w:rPr>
      </w:pPr>
    </w:p>
    <w:p w14:paraId="37592733" w14:textId="3A327D85" w:rsidR="006D04D2" w:rsidRDefault="00E3616E" w:rsidP="006D04D2">
      <w:pPr>
        <w:spacing w:line="360" w:lineRule="auto"/>
        <w:jc w:val="both"/>
        <w:rPr>
          <w:rFonts w:cs="Arial"/>
        </w:rPr>
      </w:pPr>
      <w:r>
        <w:rPr>
          <w:rFonts w:cs="Arial"/>
          <w:b/>
        </w:rPr>
        <w:t>Kögel Cargo der NOVUM-Generation</w:t>
      </w:r>
      <w:r w:rsidR="00A65A22">
        <w:rPr>
          <w:rFonts w:cs="Arial"/>
          <w:b/>
        </w:rPr>
        <w:t xml:space="preserve"> </w:t>
      </w:r>
    </w:p>
    <w:p w14:paraId="0F4CAD85" w14:textId="1982F878" w:rsidR="00E51D6F" w:rsidRDefault="007911A7" w:rsidP="00A61225">
      <w:pPr>
        <w:spacing w:line="360" w:lineRule="auto"/>
        <w:jc w:val="both"/>
        <w:rPr>
          <w:rFonts w:cs="Arial"/>
        </w:rPr>
      </w:pPr>
      <w:r w:rsidRPr="00B1746E">
        <w:rPr>
          <w:rFonts w:cs="Arial"/>
        </w:rPr>
        <w:t>Das Highlight</w:t>
      </w:r>
      <w:r>
        <w:rPr>
          <w:rFonts w:cs="Arial"/>
        </w:rPr>
        <w:t xml:space="preserve"> auf dem Messestand ist der </w:t>
      </w:r>
      <w:r w:rsidRPr="00122FE9">
        <w:rPr>
          <w:rFonts w:cs="Arial"/>
        </w:rPr>
        <w:t>neu</w:t>
      </w:r>
      <w:r>
        <w:rPr>
          <w:rFonts w:cs="Arial"/>
        </w:rPr>
        <w:t>e</w:t>
      </w:r>
      <w:r w:rsidRPr="00122FE9">
        <w:rPr>
          <w:rFonts w:cs="Arial"/>
        </w:rPr>
        <w:t xml:space="preserve"> Kögel Cargo</w:t>
      </w:r>
      <w:r>
        <w:rPr>
          <w:rFonts w:cs="Arial"/>
        </w:rPr>
        <w:t xml:space="preserve"> </w:t>
      </w:r>
      <w:r w:rsidRPr="00122FE9">
        <w:rPr>
          <w:rFonts w:cs="Arial"/>
        </w:rPr>
        <w:t>der NOVUM-Generation</w:t>
      </w:r>
      <w:r>
        <w:rPr>
          <w:rFonts w:cs="Arial"/>
        </w:rPr>
        <w:t xml:space="preserve">. Dieser Kögel Bestseller eignet sich ideal für den Einsatz im osteuropäischen Binnengüterverkehr. Der Kögel Cargo </w:t>
      </w:r>
      <w:r w:rsidR="00B97563">
        <w:rPr>
          <w:rFonts w:cs="Arial"/>
        </w:rPr>
        <w:t>verfügt über d</w:t>
      </w:r>
      <w:r w:rsidR="00F135F3" w:rsidRPr="00122FE9">
        <w:rPr>
          <w:rFonts w:cs="Arial"/>
        </w:rPr>
        <w:t>as optimierte Außenrahmenprofil und de</w:t>
      </w:r>
      <w:r w:rsidR="00B97563">
        <w:rPr>
          <w:rFonts w:cs="Arial"/>
        </w:rPr>
        <w:t>n</w:t>
      </w:r>
      <w:r w:rsidR="00F135F3" w:rsidRPr="00122FE9">
        <w:rPr>
          <w:rFonts w:cs="Arial"/>
        </w:rPr>
        <w:t xml:space="preserve"> verbesserte</w:t>
      </w:r>
      <w:r w:rsidR="00B97563">
        <w:rPr>
          <w:rFonts w:cs="Arial"/>
        </w:rPr>
        <w:t>n</w:t>
      </w:r>
      <w:r w:rsidR="00F135F3" w:rsidRPr="00122FE9">
        <w:rPr>
          <w:rFonts w:cs="Arial"/>
        </w:rPr>
        <w:t xml:space="preserve"> Aufbau</w:t>
      </w:r>
      <w:r w:rsidR="00AE0FB3">
        <w:rPr>
          <w:rFonts w:cs="Arial"/>
        </w:rPr>
        <w:t>, das die NOVUM-Generation auszeichnet</w:t>
      </w:r>
      <w:r w:rsidR="00B97563">
        <w:rPr>
          <w:rFonts w:cs="Arial"/>
        </w:rPr>
        <w:t xml:space="preserve">. Beides </w:t>
      </w:r>
      <w:r w:rsidR="00F135F3" w:rsidRPr="00122FE9">
        <w:rPr>
          <w:rFonts w:cs="Arial"/>
        </w:rPr>
        <w:t>mach</w:t>
      </w:r>
      <w:r w:rsidR="00B97563">
        <w:rPr>
          <w:rFonts w:cs="Arial"/>
        </w:rPr>
        <w:t>t</w:t>
      </w:r>
      <w:r w:rsidR="00F135F3" w:rsidRPr="00122FE9">
        <w:rPr>
          <w:rFonts w:cs="Arial"/>
        </w:rPr>
        <w:t xml:space="preserve"> den Kögel Cargo</w:t>
      </w:r>
      <w:r w:rsidR="00F31AC3">
        <w:rPr>
          <w:rFonts w:cs="Arial"/>
        </w:rPr>
        <w:t xml:space="preserve"> </w:t>
      </w:r>
      <w:r w:rsidR="00F135F3" w:rsidRPr="00122FE9">
        <w:rPr>
          <w:rFonts w:cs="Arial"/>
        </w:rPr>
        <w:t>nicht nur noch robuster, sondern vereinfach</w:t>
      </w:r>
      <w:r w:rsidR="00B97563">
        <w:rPr>
          <w:rFonts w:cs="Arial"/>
        </w:rPr>
        <w:t>t</w:t>
      </w:r>
      <w:r w:rsidR="00F135F3" w:rsidRPr="00122FE9">
        <w:rPr>
          <w:rFonts w:cs="Arial"/>
        </w:rPr>
        <w:t xml:space="preserve"> auch das Handling im täglichen Gebrauch. Zusätzlich punktet der Kögel Cargo</w:t>
      </w:r>
      <w:r w:rsidR="00F135F3">
        <w:rPr>
          <w:rFonts w:cs="Arial"/>
        </w:rPr>
        <w:t xml:space="preserve"> </w:t>
      </w:r>
      <w:r w:rsidR="00F135F3" w:rsidRPr="00122FE9">
        <w:rPr>
          <w:rFonts w:cs="Arial"/>
        </w:rPr>
        <w:t xml:space="preserve">der NOVUM-Generation mit </w:t>
      </w:r>
      <w:r>
        <w:rPr>
          <w:rFonts w:cs="Arial"/>
        </w:rPr>
        <w:t>einer umfangreichen Serienausstattung, zu der auch die Kögel Trailer</w:t>
      </w:r>
      <w:r w:rsidR="005C0DB8">
        <w:rPr>
          <w:rFonts w:cs="Arial"/>
        </w:rPr>
        <w:t>-</w:t>
      </w:r>
      <w:r>
        <w:rPr>
          <w:rFonts w:cs="Arial"/>
        </w:rPr>
        <w:lastRenderedPageBreak/>
        <w:t xml:space="preserve">Achse KTA zählt, und </w:t>
      </w:r>
      <w:r w:rsidR="00F135F3" w:rsidRPr="00122FE9">
        <w:rPr>
          <w:rFonts w:cs="Arial"/>
        </w:rPr>
        <w:t>einem sehr hohen Individualisierungsgrad</w:t>
      </w:r>
      <w:r w:rsidR="005C0DB8">
        <w:rPr>
          <w:rFonts w:cs="Arial"/>
        </w:rPr>
        <w:t xml:space="preserve">. So </w:t>
      </w:r>
      <w:r w:rsidR="00F135F3" w:rsidRPr="00122FE9">
        <w:rPr>
          <w:rFonts w:cs="Arial"/>
        </w:rPr>
        <w:t xml:space="preserve">lässt </w:t>
      </w:r>
      <w:r w:rsidR="005C0DB8">
        <w:rPr>
          <w:rFonts w:cs="Arial"/>
        </w:rPr>
        <w:t xml:space="preserve">er </w:t>
      </w:r>
      <w:r w:rsidR="00F135F3" w:rsidRPr="00122FE9">
        <w:rPr>
          <w:rFonts w:cs="Arial"/>
        </w:rPr>
        <w:t xml:space="preserve">sich auf die jeweiligen Anforderungen der Speditionen anpassen. Mit einem geringen </w:t>
      </w:r>
      <w:r w:rsidR="00F135F3" w:rsidRPr="003E1C3A">
        <w:rPr>
          <w:rFonts w:cs="Arial"/>
        </w:rPr>
        <w:t xml:space="preserve">Eigengewicht ab </w:t>
      </w:r>
      <w:r w:rsidR="003E1C3A" w:rsidRPr="00533348">
        <w:rPr>
          <w:rFonts w:cs="Arial"/>
        </w:rPr>
        <w:t>5</w:t>
      </w:r>
      <w:r w:rsidR="00F135F3" w:rsidRPr="00533348">
        <w:rPr>
          <w:rFonts w:cs="Arial"/>
        </w:rPr>
        <w:t>.</w:t>
      </w:r>
      <w:r w:rsidR="003E1C3A" w:rsidRPr="00533348">
        <w:rPr>
          <w:rFonts w:cs="Arial"/>
        </w:rPr>
        <w:t>920</w:t>
      </w:r>
      <w:r w:rsidR="00F135F3" w:rsidRPr="003E1C3A">
        <w:rPr>
          <w:rFonts w:cs="Arial"/>
        </w:rPr>
        <w:t xml:space="preserve"> K</w:t>
      </w:r>
      <w:r w:rsidR="00F135F3" w:rsidRPr="00122FE9">
        <w:rPr>
          <w:rFonts w:cs="Arial"/>
        </w:rPr>
        <w:t>ilogramm in der Grundausstattung ist er besonders wirtschaftlich unterwegs.</w:t>
      </w:r>
    </w:p>
    <w:p w14:paraId="1F43AC0A" w14:textId="022BB435" w:rsidR="007911A7" w:rsidRDefault="007911A7" w:rsidP="00A61225">
      <w:pPr>
        <w:spacing w:line="360" w:lineRule="auto"/>
        <w:jc w:val="both"/>
        <w:rPr>
          <w:rFonts w:cs="Arial"/>
        </w:rPr>
      </w:pPr>
    </w:p>
    <w:p w14:paraId="312F0227" w14:textId="77777777" w:rsidR="007911A7" w:rsidRDefault="007911A7" w:rsidP="007911A7">
      <w:pPr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Kögel 3-Achs-Mulden-Kipper</w:t>
      </w:r>
    </w:p>
    <w:p w14:paraId="130E2E5A" w14:textId="632A7293" w:rsidR="00E85C9B" w:rsidRDefault="00533348" w:rsidP="00E85C9B">
      <w:pPr>
        <w:spacing w:line="360" w:lineRule="auto"/>
        <w:jc w:val="both"/>
        <w:rPr>
          <w:rFonts w:cs="Arial"/>
          <w:szCs w:val="24"/>
        </w:rPr>
      </w:pPr>
      <w:r w:rsidRPr="00E85C9B">
        <w:rPr>
          <w:rFonts w:cs="Arial"/>
        </w:rPr>
        <w:t>Das zweite Messeexponat ist der Kögel 3-Achs-Mulden-Kipper. Das Ausstellungs</w:t>
      </w:r>
      <w:r w:rsidR="00B1746E" w:rsidRPr="00E85C9B">
        <w:rPr>
          <w:rFonts w:cs="Arial"/>
        </w:rPr>
        <w:t>s</w:t>
      </w:r>
      <w:r w:rsidRPr="00E85C9B">
        <w:rPr>
          <w:rFonts w:cs="Arial"/>
        </w:rPr>
        <w:t xml:space="preserve">tück </w:t>
      </w:r>
      <w:r w:rsidR="00E85C9B" w:rsidRPr="00E85C9B">
        <w:rPr>
          <w:rFonts w:cs="Arial"/>
        </w:rPr>
        <w:t xml:space="preserve">mit 24 m³ Ladevolumen zeigt die Variante mit einem vier Millimeter starken Muldenboden aus vergütetem Hardox-450-Stahl, Seitenwänden aus einem hochverschleißfesten fünf Millimeter starken Aluminiumblech sowie einer Rückwand aus </w:t>
      </w:r>
      <w:r w:rsidR="00E85C9B" w:rsidRPr="00E85C9B">
        <w:t>dem gleichen belastbaren Material in sieben Millimeter Stärke.</w:t>
      </w:r>
      <w:r w:rsidR="00E85C9B" w:rsidRPr="00E85C9B">
        <w:rPr>
          <w:rFonts w:cs="Arial"/>
        </w:rPr>
        <w:t xml:space="preserve"> </w:t>
      </w:r>
      <w:r w:rsidR="007911A7" w:rsidRPr="00E85C9B">
        <w:rPr>
          <w:rFonts w:cs="Arial"/>
        </w:rPr>
        <w:t>Diese Kombination eignet sich optimal für den täglichen Praxiseinsatz für Abbruch, Kies und Schüttgüter aller Art.</w:t>
      </w:r>
      <w:r w:rsidR="00E85C9B" w:rsidRPr="00E85C9B">
        <w:rPr>
          <w:rFonts w:cs="Arial"/>
        </w:rPr>
        <w:t xml:space="preserve"> </w:t>
      </w:r>
      <w:r w:rsidR="00E85C9B" w:rsidRPr="00E85C9B">
        <w:rPr>
          <w:rFonts w:cs="Arial"/>
          <w:szCs w:val="24"/>
        </w:rPr>
        <w:t>Im Vergleich zu einem</w:t>
      </w:r>
      <w:bookmarkStart w:id="0" w:name="_GoBack"/>
      <w:bookmarkEnd w:id="0"/>
      <w:r w:rsidR="00E85C9B" w:rsidRPr="00DF26BE">
        <w:rPr>
          <w:rFonts w:cs="Arial"/>
          <w:szCs w:val="24"/>
        </w:rPr>
        <w:t xml:space="preserve"> Kögel Mulden-Kipper mit vier Millimeter starken Stahl-Seitenwänden und einer vier Millimeter starken Stahl-Rückwand lassen sich mit den neuen Aluminiumbordwänden und der Aluminiumrückwand bis zu 430 Kilogramm an Eigengewicht einsparen.</w:t>
      </w:r>
    </w:p>
    <w:p w14:paraId="61AD0E0C" w14:textId="0C59C7B0" w:rsidR="007911A7" w:rsidRDefault="007911A7" w:rsidP="00A61225">
      <w:pPr>
        <w:spacing w:line="360" w:lineRule="auto"/>
        <w:jc w:val="both"/>
        <w:rPr>
          <w:rFonts w:cs="Arial"/>
        </w:rPr>
      </w:pPr>
    </w:p>
    <w:p w14:paraId="47C2DCD4" w14:textId="6DFFFDE3" w:rsidR="00C51F19" w:rsidRPr="003E1C3A" w:rsidRDefault="00C51F19" w:rsidP="00C51F19">
      <w:pPr>
        <w:spacing w:line="360" w:lineRule="auto"/>
        <w:jc w:val="both"/>
        <w:rPr>
          <w:rFonts w:cs="Arial"/>
          <w:b/>
        </w:rPr>
      </w:pPr>
      <w:r w:rsidRPr="003E1C3A">
        <w:rPr>
          <w:rFonts w:cs="Arial"/>
          <w:b/>
        </w:rPr>
        <w:t>Kögel Trailer-Achse KTA</w:t>
      </w:r>
    </w:p>
    <w:p w14:paraId="6B4E5D23" w14:textId="65AD184C" w:rsidR="00C51F19" w:rsidRDefault="00C51F19" w:rsidP="00C51F19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Das dritte </w:t>
      </w:r>
      <w:r w:rsidRPr="00B1746E">
        <w:rPr>
          <w:rFonts w:cs="Arial"/>
        </w:rPr>
        <w:t>Ausstellungs</w:t>
      </w:r>
      <w:r w:rsidR="00B1746E" w:rsidRPr="00B1746E">
        <w:rPr>
          <w:rFonts w:cs="Arial"/>
        </w:rPr>
        <w:t>s</w:t>
      </w:r>
      <w:r w:rsidRPr="00B1746E">
        <w:rPr>
          <w:rFonts w:cs="Arial"/>
        </w:rPr>
        <w:t>tück</w:t>
      </w:r>
      <w:r>
        <w:rPr>
          <w:rFonts w:cs="Arial"/>
        </w:rPr>
        <w:t xml:space="preserve"> auf der </w:t>
      </w:r>
      <w:proofErr w:type="spellStart"/>
      <w:r w:rsidRPr="00B1746E">
        <w:rPr>
          <w:rFonts w:cs="Arial"/>
        </w:rPr>
        <w:t>Comtrans</w:t>
      </w:r>
      <w:proofErr w:type="spellEnd"/>
      <w:r>
        <w:rPr>
          <w:rFonts w:cs="Arial"/>
        </w:rPr>
        <w:t xml:space="preserve"> ist d</w:t>
      </w:r>
      <w:r w:rsidRPr="00C51F19">
        <w:rPr>
          <w:rFonts w:cs="Arial"/>
        </w:rPr>
        <w:t>ie Kögel Trailer-Achse KTA</w:t>
      </w:r>
      <w:r>
        <w:rPr>
          <w:rFonts w:cs="Arial"/>
        </w:rPr>
        <w:t xml:space="preserve">. Diese </w:t>
      </w:r>
      <w:r w:rsidRPr="00C51F19">
        <w:rPr>
          <w:rFonts w:cs="Arial"/>
        </w:rPr>
        <w:t xml:space="preserve">ist serienmäßig bei vielen Varianten der Produktfamilien Kögel Cargo, Kögel </w:t>
      </w:r>
      <w:proofErr w:type="spellStart"/>
      <w:r w:rsidRPr="00C51F19">
        <w:rPr>
          <w:rFonts w:cs="Arial"/>
        </w:rPr>
        <w:t>Light</w:t>
      </w:r>
      <w:r w:rsidRPr="003E1C3A">
        <w:rPr>
          <w:rFonts w:cs="Arial"/>
          <w:vertAlign w:val="superscript"/>
        </w:rPr>
        <w:t>plus</w:t>
      </w:r>
      <w:proofErr w:type="spellEnd"/>
      <w:r w:rsidRPr="00C51F19">
        <w:rPr>
          <w:rFonts w:cs="Arial"/>
        </w:rPr>
        <w:t xml:space="preserve">, Kögel Cool – </w:t>
      </w:r>
      <w:proofErr w:type="spellStart"/>
      <w:r w:rsidRPr="00C51F19">
        <w:rPr>
          <w:rFonts w:cs="Arial"/>
        </w:rPr>
        <w:t>PurFerro</w:t>
      </w:r>
      <w:proofErr w:type="spellEnd"/>
      <w:r w:rsidRPr="00C51F19">
        <w:rPr>
          <w:rFonts w:cs="Arial"/>
        </w:rPr>
        <w:t xml:space="preserve"> </w:t>
      </w:r>
      <w:proofErr w:type="spellStart"/>
      <w:r w:rsidRPr="00B1746E">
        <w:rPr>
          <w:rFonts w:cs="Arial"/>
        </w:rPr>
        <w:t>quality</w:t>
      </w:r>
      <w:proofErr w:type="spellEnd"/>
      <w:r w:rsidRPr="00C51F19">
        <w:rPr>
          <w:rFonts w:cs="Arial"/>
        </w:rPr>
        <w:t xml:space="preserve">, Kögel Box und diversen Fahrgestellen verbaut. Die wartungsfreundliche Achse ist perfekt </w:t>
      </w:r>
      <w:r w:rsidR="005C0DB8">
        <w:rPr>
          <w:rFonts w:cs="Arial"/>
        </w:rPr>
        <w:t>mit den</w:t>
      </w:r>
      <w:r w:rsidRPr="00C51F19">
        <w:rPr>
          <w:rFonts w:cs="Arial"/>
        </w:rPr>
        <w:t xml:space="preserve"> Kögel Auflieger</w:t>
      </w:r>
      <w:r w:rsidR="005C0DB8">
        <w:rPr>
          <w:rFonts w:cs="Arial"/>
        </w:rPr>
        <w:t>n</w:t>
      </w:r>
      <w:r w:rsidRPr="00C51F19">
        <w:rPr>
          <w:rFonts w:cs="Arial"/>
        </w:rPr>
        <w:t xml:space="preserve"> abgestimmt und verbessert die Fahreigenschaften weiter</w:t>
      </w:r>
      <w:r w:rsidR="00953427">
        <w:rPr>
          <w:rFonts w:cs="Arial"/>
        </w:rPr>
        <w:t xml:space="preserve">. </w:t>
      </w:r>
    </w:p>
    <w:p w14:paraId="062EEBF1" w14:textId="77777777" w:rsidR="007911A7" w:rsidRDefault="007911A7" w:rsidP="00A61225">
      <w:pPr>
        <w:spacing w:line="360" w:lineRule="auto"/>
        <w:jc w:val="both"/>
        <w:rPr>
          <w:rFonts w:cs="Arial"/>
        </w:rPr>
      </w:pPr>
    </w:p>
    <w:p w14:paraId="1CA24B89" w14:textId="6F429045" w:rsidR="003E1C3A" w:rsidRPr="003E1C3A" w:rsidRDefault="003E1C3A" w:rsidP="00E1239C">
      <w:pPr>
        <w:spacing w:line="360" w:lineRule="auto"/>
        <w:jc w:val="both"/>
        <w:rPr>
          <w:rFonts w:cs="Arial"/>
          <w:b/>
        </w:rPr>
      </w:pPr>
      <w:r w:rsidRPr="003E1C3A">
        <w:rPr>
          <w:rFonts w:cs="Arial"/>
          <w:b/>
        </w:rPr>
        <w:t>Kögel Service</w:t>
      </w:r>
    </w:p>
    <w:p w14:paraId="0BA98E47" w14:textId="6DA2A33B" w:rsidR="00657114" w:rsidRPr="00163BD5" w:rsidRDefault="00660669" w:rsidP="00E1239C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Weitere Highlights auf dem Messestand sind die </w:t>
      </w:r>
      <w:r w:rsidRPr="00660669">
        <w:rPr>
          <w:rFonts w:cs="Arial"/>
        </w:rPr>
        <w:t>erweiterten Serviceangebote</w:t>
      </w:r>
      <w:r>
        <w:rPr>
          <w:rFonts w:cs="Arial"/>
        </w:rPr>
        <w:t xml:space="preserve"> </w:t>
      </w:r>
      <w:r w:rsidRPr="00660669">
        <w:rPr>
          <w:rFonts w:cs="Arial"/>
        </w:rPr>
        <w:t>rund um das Thema Trailer</w:t>
      </w:r>
      <w:r>
        <w:rPr>
          <w:rFonts w:cs="Arial"/>
        </w:rPr>
        <w:t xml:space="preserve"> wie</w:t>
      </w:r>
      <w:r w:rsidR="004A67A5">
        <w:rPr>
          <w:rFonts w:cs="Arial"/>
        </w:rPr>
        <w:t xml:space="preserve"> </w:t>
      </w:r>
      <w:r w:rsidRPr="00A94F36">
        <w:rPr>
          <w:rFonts w:cs="Arial"/>
        </w:rPr>
        <w:t xml:space="preserve">Finanzierung, </w:t>
      </w:r>
      <w:proofErr w:type="spellStart"/>
      <w:r w:rsidRPr="00A94F36">
        <w:rPr>
          <w:rFonts w:cs="Arial"/>
        </w:rPr>
        <w:t>Full</w:t>
      </w:r>
      <w:proofErr w:type="spellEnd"/>
      <w:r w:rsidRPr="00A94F36">
        <w:rPr>
          <w:rFonts w:cs="Arial"/>
        </w:rPr>
        <w:t>-Service, Pannenhilfe und Telematik</w:t>
      </w:r>
      <w:r>
        <w:rPr>
          <w:rFonts w:cs="Arial"/>
        </w:rPr>
        <w:t xml:space="preserve">. Kögel </w:t>
      </w:r>
      <w:r w:rsidRPr="00F821AE">
        <w:rPr>
          <w:rFonts w:cs="Arial"/>
        </w:rPr>
        <w:t>Finance</w:t>
      </w:r>
      <w:r>
        <w:rPr>
          <w:rFonts w:cs="Arial"/>
        </w:rPr>
        <w:t xml:space="preserve"> wird </w:t>
      </w:r>
      <w:r w:rsidR="008A57EE">
        <w:rPr>
          <w:rFonts w:cs="Arial"/>
        </w:rPr>
        <w:t xml:space="preserve">beispielsweise </w:t>
      </w:r>
      <w:r>
        <w:rPr>
          <w:rFonts w:cs="Arial"/>
        </w:rPr>
        <w:t>interessante Finanzierungslösungen</w:t>
      </w:r>
      <w:r w:rsidR="00064B9E">
        <w:rPr>
          <w:rFonts w:cs="Arial"/>
        </w:rPr>
        <w:t xml:space="preserve"> anbieten, die eine hervorragende Liquidität gewährleisten; es geht dabei beispielsweise um</w:t>
      </w:r>
      <w:r>
        <w:rPr>
          <w:rFonts w:cs="Arial"/>
        </w:rPr>
        <w:t xml:space="preserve"> Mietkauf und </w:t>
      </w:r>
      <w:r>
        <w:rPr>
          <w:rFonts w:cs="Arial"/>
        </w:rPr>
        <w:lastRenderedPageBreak/>
        <w:t xml:space="preserve">Leasing zu </w:t>
      </w:r>
      <w:r w:rsidRPr="00660669">
        <w:rPr>
          <w:rFonts w:cs="Arial"/>
        </w:rPr>
        <w:t>Messekonditionen</w:t>
      </w:r>
      <w:r>
        <w:rPr>
          <w:rFonts w:cs="Arial"/>
        </w:rPr>
        <w:t xml:space="preserve"> für die au</w:t>
      </w:r>
      <w:r w:rsidR="008A57EE">
        <w:rPr>
          <w:rFonts w:cs="Arial"/>
        </w:rPr>
        <w:t>s</w:t>
      </w:r>
      <w:r>
        <w:rPr>
          <w:rFonts w:cs="Arial"/>
        </w:rPr>
        <w:t>gestellten Exponate</w:t>
      </w:r>
      <w:r w:rsidR="00064B9E">
        <w:rPr>
          <w:rFonts w:cs="Arial"/>
        </w:rPr>
        <w:t>.</w:t>
      </w:r>
      <w:r>
        <w:rPr>
          <w:rFonts w:cs="Arial"/>
        </w:rPr>
        <w:t xml:space="preserve"> </w:t>
      </w:r>
      <w:r w:rsidR="008A57EE">
        <w:rPr>
          <w:rFonts w:cs="Arial"/>
        </w:rPr>
        <w:t xml:space="preserve">Weitere attraktive </w:t>
      </w:r>
      <w:r w:rsidR="008A57EE" w:rsidRPr="00660669">
        <w:rPr>
          <w:rFonts w:cs="Arial"/>
        </w:rPr>
        <w:t>Messe</w:t>
      </w:r>
      <w:r w:rsidR="008A57EE">
        <w:rPr>
          <w:rFonts w:cs="Arial"/>
        </w:rPr>
        <w:t xml:space="preserve">angebote versprechen die Bereiche Kögel </w:t>
      </w:r>
      <w:proofErr w:type="spellStart"/>
      <w:r w:rsidR="008A57EE">
        <w:rPr>
          <w:rFonts w:cs="Arial"/>
        </w:rPr>
        <w:t>Full</w:t>
      </w:r>
      <w:proofErr w:type="spellEnd"/>
      <w:r w:rsidR="008A57EE">
        <w:rPr>
          <w:rFonts w:cs="Arial"/>
        </w:rPr>
        <w:t xml:space="preserve">-Service </w:t>
      </w:r>
      <w:r w:rsidR="005B1089">
        <w:rPr>
          <w:rFonts w:cs="Arial"/>
        </w:rPr>
        <w:t>sowie</w:t>
      </w:r>
      <w:r w:rsidR="008A57EE">
        <w:rPr>
          <w:rFonts w:cs="Arial"/>
        </w:rPr>
        <w:t xml:space="preserve"> Kögel </w:t>
      </w:r>
      <w:proofErr w:type="spellStart"/>
      <w:r w:rsidR="008A57EE" w:rsidRPr="00F821AE">
        <w:rPr>
          <w:rFonts w:cs="Arial"/>
        </w:rPr>
        <w:t>Telematics</w:t>
      </w:r>
      <w:proofErr w:type="spellEnd"/>
      <w:r w:rsidR="003E1C3A">
        <w:rPr>
          <w:rFonts w:cs="Arial"/>
        </w:rPr>
        <w:t>.</w:t>
      </w:r>
      <w:r w:rsidR="008A57EE">
        <w:rPr>
          <w:rFonts w:cs="Arial"/>
        </w:rPr>
        <w:t xml:space="preserve"> </w:t>
      </w:r>
    </w:p>
    <w:p w14:paraId="0B3DAE4A" w14:textId="77777777" w:rsidR="005B1089" w:rsidRDefault="005B1089" w:rsidP="00362006">
      <w:pPr>
        <w:spacing w:line="360" w:lineRule="auto"/>
        <w:jc w:val="both"/>
        <w:rPr>
          <w:rFonts w:cs="Arial"/>
        </w:rPr>
      </w:pPr>
    </w:p>
    <w:p w14:paraId="58540E5E" w14:textId="77777777" w:rsidR="008F5B48" w:rsidRDefault="0007623E" w:rsidP="008F5B48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F</w:t>
      </w:r>
      <w:r w:rsidR="00E769B1">
        <w:rPr>
          <w:rFonts w:cs="Arial"/>
          <w:szCs w:val="24"/>
        </w:rPr>
        <w:t>oto</w:t>
      </w:r>
      <w:r w:rsidR="0050490A">
        <w:rPr>
          <w:rFonts w:cs="Arial"/>
          <w:szCs w:val="24"/>
        </w:rPr>
        <w:t>:</w:t>
      </w:r>
      <w:r w:rsidR="00753265">
        <w:rPr>
          <w:rFonts w:cs="Arial"/>
          <w:szCs w:val="24"/>
        </w:rPr>
        <w:t xml:space="preserve"> </w:t>
      </w:r>
      <w:r w:rsidR="00081D40" w:rsidRPr="00B1746E">
        <w:rPr>
          <w:rFonts w:cs="Arial"/>
          <w:szCs w:val="24"/>
        </w:rPr>
        <w:t>Die</w:t>
      </w:r>
      <w:r w:rsidR="00081D40" w:rsidRPr="00081D40">
        <w:rPr>
          <w:rFonts w:cs="Arial"/>
          <w:szCs w:val="24"/>
        </w:rPr>
        <w:t xml:space="preserve"> Kögel Messe</w:t>
      </w:r>
      <w:r w:rsidR="00316E43">
        <w:rPr>
          <w:rFonts w:cs="Arial"/>
          <w:szCs w:val="24"/>
        </w:rPr>
        <w:t>-H</w:t>
      </w:r>
      <w:r w:rsidR="00081D40" w:rsidRPr="00081D40">
        <w:rPr>
          <w:rFonts w:cs="Arial"/>
          <w:szCs w:val="24"/>
        </w:rPr>
        <w:t>ighlights</w:t>
      </w:r>
    </w:p>
    <w:p w14:paraId="2BB822E9" w14:textId="77777777" w:rsidR="00753265" w:rsidRPr="00D26732" w:rsidRDefault="00753265" w:rsidP="008F5B48">
      <w:pPr>
        <w:spacing w:line="360" w:lineRule="auto"/>
        <w:jc w:val="both"/>
        <w:rPr>
          <w:rFonts w:cs="Arial"/>
        </w:rPr>
      </w:pPr>
    </w:p>
    <w:p w14:paraId="52201AA9" w14:textId="77777777" w:rsidR="00A50171" w:rsidRPr="00757266" w:rsidRDefault="00A50171" w:rsidP="00A50171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757266">
        <w:rPr>
          <w:rFonts w:cs="Arial"/>
          <w:b/>
          <w:sz w:val="22"/>
          <w:szCs w:val="22"/>
        </w:rPr>
        <w:t xml:space="preserve">Ihr Ansprechpartner bei weiteren Fragen zu dieser Presseinformation: </w:t>
      </w:r>
    </w:p>
    <w:p w14:paraId="34ABB351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3A0AEFC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Patrick Wanner</w:t>
      </w:r>
    </w:p>
    <w:p w14:paraId="509EB9AE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Leiter Öffentlichkeitsarbeit</w:t>
      </w:r>
    </w:p>
    <w:p w14:paraId="74462E1C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Fon + 49 82 85 88 – 12 3 01</w:t>
      </w:r>
    </w:p>
    <w:p w14:paraId="4363E993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Fax + 49 82 85 88 – 12 2 84</w:t>
      </w:r>
    </w:p>
    <w:p w14:paraId="6B047A8D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 w:rsidRPr="00757266">
        <w:rPr>
          <w:rFonts w:eastAsia="TradeGothic" w:cs="Arial"/>
          <w:sz w:val="22"/>
          <w:szCs w:val="22"/>
        </w:rPr>
        <w:t>patrick.wanner@koegel.com</w:t>
      </w:r>
    </w:p>
    <w:p w14:paraId="25DE5E5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5ED732C2" w14:textId="48DDE700" w:rsidR="00A50171" w:rsidRPr="00757266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r w:rsidRPr="00757266">
        <w:rPr>
          <w:rFonts w:cs="Arial"/>
          <w:sz w:val="22"/>
          <w:szCs w:val="22"/>
        </w:rPr>
        <w:t xml:space="preserve">Kögel ist einer der führenden </w:t>
      </w:r>
      <w:proofErr w:type="spellStart"/>
      <w:r w:rsidRPr="00757266">
        <w:rPr>
          <w:rFonts w:cs="Arial"/>
          <w:sz w:val="22"/>
          <w:szCs w:val="22"/>
        </w:rPr>
        <w:t>Trailerhersteller</w:t>
      </w:r>
      <w:proofErr w:type="spellEnd"/>
      <w:r w:rsidRPr="00757266">
        <w:rPr>
          <w:rFonts w:cs="Arial"/>
          <w:sz w:val="22"/>
          <w:szCs w:val="22"/>
        </w:rPr>
        <w:t xml:space="preserve"> Europas. Bereits mehr als 550.000 Fahrzeuge hat das Unternehmen seit der Firmengründung 1934 produziert. Mit seinen Nutzfahrzeugen und Lösungen für das Speditions- und Baugewerbe bietet das Unternehmen seit über 8</w:t>
      </w:r>
      <w:r w:rsidR="00E6049E">
        <w:rPr>
          <w:rFonts w:cs="Arial"/>
          <w:sz w:val="22"/>
          <w:szCs w:val="22"/>
        </w:rPr>
        <w:t>5</w:t>
      </w:r>
      <w:r w:rsidRPr="00757266">
        <w:rPr>
          <w:rFonts w:cs="Arial"/>
          <w:sz w:val="22"/>
          <w:szCs w:val="22"/>
        </w:rPr>
        <w:t xml:space="preserve"> Jahren ingenieursgeprägte Qualität „</w:t>
      </w:r>
      <w:proofErr w:type="spellStart"/>
      <w:r w:rsidRPr="00757266">
        <w:rPr>
          <w:rFonts w:cs="Arial"/>
          <w:sz w:val="22"/>
          <w:szCs w:val="22"/>
        </w:rPr>
        <w:t>made</w:t>
      </w:r>
      <w:proofErr w:type="spellEnd"/>
      <w:r w:rsidRPr="00757266">
        <w:rPr>
          <w:rFonts w:cs="Arial"/>
          <w:sz w:val="22"/>
          <w:szCs w:val="22"/>
        </w:rPr>
        <w:t xml:space="preserve"> in Germany“. Im Mittelpunkt </w:t>
      </w:r>
      <w:r w:rsidRPr="00B1746E">
        <w:rPr>
          <w:rFonts w:cs="Arial"/>
          <w:sz w:val="22"/>
          <w:szCs w:val="22"/>
        </w:rPr>
        <w:t>stehen seither die Leidenschaft</w:t>
      </w:r>
      <w:r w:rsidRPr="00757266">
        <w:rPr>
          <w:rFonts w:cs="Arial"/>
          <w:sz w:val="22"/>
          <w:szCs w:val="22"/>
        </w:rPr>
        <w:t xml:space="preserve"> für den Transport und Innovationen, die nachweislich nachhaltige Mehrwerte für die Spediteure bieten. Der Firmensitz und Hauptproduktionsstandort der Kögel Trailer GmbH ist im bayerischen </w:t>
      </w:r>
      <w:proofErr w:type="spellStart"/>
      <w:r w:rsidRPr="00757266">
        <w:rPr>
          <w:rFonts w:cs="Arial"/>
          <w:sz w:val="22"/>
          <w:szCs w:val="22"/>
        </w:rPr>
        <w:t>Burtenbach</w:t>
      </w:r>
      <w:proofErr w:type="spellEnd"/>
      <w:r w:rsidRPr="00757266">
        <w:rPr>
          <w:rFonts w:cs="Arial"/>
          <w:sz w:val="22"/>
          <w:szCs w:val="22"/>
        </w:rPr>
        <w:t xml:space="preserve">. Zu Kögel gehören außerdem Werke und Standorte in Ulm (D), </w:t>
      </w:r>
      <w:proofErr w:type="spellStart"/>
      <w:r w:rsidRPr="00757266">
        <w:rPr>
          <w:rFonts w:cs="Arial"/>
          <w:sz w:val="22"/>
          <w:szCs w:val="22"/>
        </w:rPr>
        <w:t>Duingen</w:t>
      </w:r>
      <w:proofErr w:type="spellEnd"/>
      <w:r w:rsidRPr="00757266">
        <w:rPr>
          <w:rFonts w:cs="Arial"/>
          <w:sz w:val="22"/>
          <w:szCs w:val="22"/>
        </w:rPr>
        <w:t xml:space="preserve"> (D), </w:t>
      </w:r>
      <w:proofErr w:type="spellStart"/>
      <w:r w:rsidRPr="00757266">
        <w:rPr>
          <w:rFonts w:cs="Arial"/>
          <w:sz w:val="22"/>
          <w:szCs w:val="22"/>
        </w:rPr>
        <w:t>Chocen</w:t>
      </w:r>
      <w:proofErr w:type="spellEnd"/>
      <w:r w:rsidRPr="00757266">
        <w:rPr>
          <w:rFonts w:cs="Arial"/>
          <w:sz w:val="22"/>
          <w:szCs w:val="22"/>
        </w:rPr>
        <w:t xml:space="preserve"> (CZ), Verona (IT), </w:t>
      </w:r>
      <w:r w:rsidR="007911A7">
        <w:rPr>
          <w:rFonts w:cs="Arial"/>
          <w:sz w:val="22"/>
          <w:szCs w:val="22"/>
        </w:rPr>
        <w:t>Kampen</w:t>
      </w:r>
      <w:r w:rsidR="007911A7" w:rsidRPr="00757266">
        <w:rPr>
          <w:rFonts w:cs="Arial"/>
          <w:sz w:val="22"/>
          <w:szCs w:val="22"/>
        </w:rPr>
        <w:t xml:space="preserve"> </w:t>
      </w:r>
      <w:r w:rsidRPr="00757266">
        <w:rPr>
          <w:rFonts w:cs="Arial"/>
          <w:sz w:val="22"/>
          <w:szCs w:val="22"/>
        </w:rPr>
        <w:t xml:space="preserve">(NL) und in Moskau (RUS). </w:t>
      </w:r>
    </w:p>
    <w:p w14:paraId="00C32AED" w14:textId="77777777" w:rsidR="00A50171" w:rsidRPr="00957874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r w:rsidRPr="00757266">
        <w:rPr>
          <w:rFonts w:cs="Arial"/>
          <w:sz w:val="22"/>
          <w:szCs w:val="22"/>
        </w:rPr>
        <w:t>www.koegel.com</w:t>
      </w:r>
    </w:p>
    <w:sectPr w:rsidR="00A50171" w:rsidRPr="00957874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0D2B5" w14:textId="77777777" w:rsidR="00770947" w:rsidRDefault="00770947">
      <w:r>
        <w:separator/>
      </w:r>
    </w:p>
  </w:endnote>
  <w:endnote w:type="continuationSeparator" w:id="0">
    <w:p w14:paraId="70E74E18" w14:textId="77777777" w:rsidR="00770947" w:rsidRDefault="00770947">
      <w:r>
        <w:continuationSeparator/>
      </w:r>
    </w:p>
  </w:endnote>
  <w:endnote w:type="continuationNotice" w:id="1">
    <w:p w14:paraId="01029C0B" w14:textId="77777777" w:rsidR="00770947" w:rsidRDefault="00770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D7C3D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E3F518" w14:textId="77777777" w:rsidR="00C33A6E" w:rsidRDefault="00C33A6E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4FF60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77599">
      <w:rPr>
        <w:rStyle w:val="Seitenzahl"/>
        <w:noProof/>
      </w:rPr>
      <w:t>3</w:t>
    </w:r>
    <w:r>
      <w:rPr>
        <w:rStyle w:val="Seitenzahl"/>
      </w:rPr>
      <w:fldChar w:fldCharType="end"/>
    </w:r>
  </w:p>
  <w:p w14:paraId="17460508" w14:textId="77777777" w:rsidR="00C33A6E" w:rsidRDefault="00C33A6E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8B229" w14:textId="77777777" w:rsidR="00D6797C" w:rsidRDefault="00D679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4B8B3" w14:textId="77777777" w:rsidR="00770947" w:rsidRDefault="00770947">
      <w:r>
        <w:separator/>
      </w:r>
    </w:p>
  </w:footnote>
  <w:footnote w:type="continuationSeparator" w:id="0">
    <w:p w14:paraId="0E4BDA90" w14:textId="77777777" w:rsidR="00770947" w:rsidRDefault="00770947">
      <w:r>
        <w:continuationSeparator/>
      </w:r>
    </w:p>
  </w:footnote>
  <w:footnote w:type="continuationNotice" w:id="1">
    <w:p w14:paraId="6CFF482C" w14:textId="77777777" w:rsidR="00770947" w:rsidRDefault="007709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A890" w14:textId="77777777" w:rsidR="00D6797C" w:rsidRDefault="00D679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6BDFD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  <w:r>
      <w:rPr>
        <w:rFonts w:cs="Arial"/>
        <w:noProof/>
        <w:color w:val="003366"/>
        <w:sz w:val="17"/>
        <w:szCs w:val="17"/>
      </w:rPr>
      <w:drawing>
        <wp:anchor distT="0" distB="0" distL="114300" distR="114300" simplePos="0" relativeHeight="251657728" behindDoc="1" locked="0" layoutInCell="1" allowOverlap="1" wp14:anchorId="439A973A" wp14:editId="1CA869BC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63766A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8C2A2BE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2DEA0B85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6C8C583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5F4DDE0C" w14:textId="77777777" w:rsidR="00C33A6E" w:rsidRDefault="00C33A6E" w:rsidP="00BE1194">
    <w:pPr>
      <w:pStyle w:val="Kopfzeile"/>
    </w:pPr>
    <w:r>
      <w:rPr>
        <w:rFonts w:cs="Arial"/>
        <w:color w:val="003366"/>
        <w:sz w:val="32"/>
        <w:szCs w:val="32"/>
      </w:rPr>
      <w:t>Pressemitteilung</w:t>
    </w:r>
    <w:hyperlink r:id="rId2" w:tgtFrame="_top" w:history="1"/>
  </w:p>
  <w:p w14:paraId="494C59AF" w14:textId="77777777" w:rsidR="00C33A6E" w:rsidRDefault="00E85C9B">
    <w:pPr>
      <w:pStyle w:val="Kopfzeile"/>
    </w:pPr>
    <w:hyperlink r:id="rId3" w:tgtFrame="_top" w:history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0A7F9" w14:textId="77777777" w:rsidR="00D6797C" w:rsidRDefault="00D679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8257D"/>
    <w:multiLevelType w:val="hybridMultilevel"/>
    <w:tmpl w:val="BFA6D4A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DB2227"/>
    <w:multiLevelType w:val="hybridMultilevel"/>
    <w:tmpl w:val="B7DAD92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21"/>
  </w:num>
  <w:num w:numId="4">
    <w:abstractNumId w:val="19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33"/>
  </w:num>
  <w:num w:numId="10">
    <w:abstractNumId w:val="13"/>
  </w:num>
  <w:num w:numId="11">
    <w:abstractNumId w:val="2"/>
  </w:num>
  <w:num w:numId="12">
    <w:abstractNumId w:val="31"/>
  </w:num>
  <w:num w:numId="13">
    <w:abstractNumId w:val="24"/>
  </w:num>
  <w:num w:numId="14">
    <w:abstractNumId w:val="8"/>
  </w:num>
  <w:num w:numId="15">
    <w:abstractNumId w:val="28"/>
  </w:num>
  <w:num w:numId="16">
    <w:abstractNumId w:val="23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27"/>
  </w:num>
  <w:num w:numId="22">
    <w:abstractNumId w:val="30"/>
  </w:num>
  <w:num w:numId="23">
    <w:abstractNumId w:val="26"/>
  </w:num>
  <w:num w:numId="24">
    <w:abstractNumId w:val="15"/>
  </w:num>
  <w:num w:numId="25">
    <w:abstractNumId w:val="35"/>
  </w:num>
  <w:num w:numId="26">
    <w:abstractNumId w:val="20"/>
  </w:num>
  <w:num w:numId="27">
    <w:abstractNumId w:val="18"/>
  </w:num>
  <w:num w:numId="28">
    <w:abstractNumId w:val="34"/>
  </w:num>
  <w:num w:numId="29">
    <w:abstractNumId w:val="32"/>
  </w:num>
  <w:num w:numId="30">
    <w:abstractNumId w:val="5"/>
  </w:num>
  <w:num w:numId="31">
    <w:abstractNumId w:val="25"/>
  </w:num>
  <w:num w:numId="32">
    <w:abstractNumId w:val="11"/>
  </w:num>
  <w:num w:numId="33">
    <w:abstractNumId w:val="12"/>
  </w:num>
  <w:num w:numId="34">
    <w:abstractNumId w:val="36"/>
  </w:num>
  <w:num w:numId="35">
    <w:abstractNumId w:val="22"/>
  </w:num>
  <w:num w:numId="36">
    <w:abstractNumId w:val="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0B"/>
    <w:rsid w:val="000006D7"/>
    <w:rsid w:val="000027DC"/>
    <w:rsid w:val="00005CBF"/>
    <w:rsid w:val="000100F4"/>
    <w:rsid w:val="0001436D"/>
    <w:rsid w:val="000234C9"/>
    <w:rsid w:val="000267A7"/>
    <w:rsid w:val="0003351C"/>
    <w:rsid w:val="00033DAB"/>
    <w:rsid w:val="00036BE8"/>
    <w:rsid w:val="00041712"/>
    <w:rsid w:val="00043EB5"/>
    <w:rsid w:val="00044D1A"/>
    <w:rsid w:val="00044F5E"/>
    <w:rsid w:val="00047394"/>
    <w:rsid w:val="00052DDA"/>
    <w:rsid w:val="0005761D"/>
    <w:rsid w:val="00057D0C"/>
    <w:rsid w:val="00057D64"/>
    <w:rsid w:val="00060B2C"/>
    <w:rsid w:val="000623B1"/>
    <w:rsid w:val="00064B9E"/>
    <w:rsid w:val="000663D1"/>
    <w:rsid w:val="00066D77"/>
    <w:rsid w:val="0006748E"/>
    <w:rsid w:val="00071400"/>
    <w:rsid w:val="000715A8"/>
    <w:rsid w:val="00071E95"/>
    <w:rsid w:val="00074F51"/>
    <w:rsid w:val="0007623E"/>
    <w:rsid w:val="00076A8C"/>
    <w:rsid w:val="00081D40"/>
    <w:rsid w:val="00084B0F"/>
    <w:rsid w:val="0008756A"/>
    <w:rsid w:val="000904E0"/>
    <w:rsid w:val="000909A6"/>
    <w:rsid w:val="00097A6A"/>
    <w:rsid w:val="000A1899"/>
    <w:rsid w:val="000A1EB9"/>
    <w:rsid w:val="000A2124"/>
    <w:rsid w:val="000A28EC"/>
    <w:rsid w:val="000A3D54"/>
    <w:rsid w:val="000A503E"/>
    <w:rsid w:val="000A6F7D"/>
    <w:rsid w:val="000B180E"/>
    <w:rsid w:val="000B5E0F"/>
    <w:rsid w:val="000B73F1"/>
    <w:rsid w:val="000C093B"/>
    <w:rsid w:val="000D17DA"/>
    <w:rsid w:val="000D2091"/>
    <w:rsid w:val="000D2408"/>
    <w:rsid w:val="000D26B3"/>
    <w:rsid w:val="000D59AB"/>
    <w:rsid w:val="000D65F7"/>
    <w:rsid w:val="000E16DF"/>
    <w:rsid w:val="000E289C"/>
    <w:rsid w:val="000E60D2"/>
    <w:rsid w:val="000E6185"/>
    <w:rsid w:val="000E6508"/>
    <w:rsid w:val="000E7D07"/>
    <w:rsid w:val="000F18E7"/>
    <w:rsid w:val="000F59EC"/>
    <w:rsid w:val="00100E51"/>
    <w:rsid w:val="0010339A"/>
    <w:rsid w:val="0010521E"/>
    <w:rsid w:val="00112595"/>
    <w:rsid w:val="001129E5"/>
    <w:rsid w:val="00114404"/>
    <w:rsid w:val="00114CA1"/>
    <w:rsid w:val="001175F2"/>
    <w:rsid w:val="00117F58"/>
    <w:rsid w:val="00122FE9"/>
    <w:rsid w:val="00130D09"/>
    <w:rsid w:val="00130E4B"/>
    <w:rsid w:val="0013285A"/>
    <w:rsid w:val="001350B4"/>
    <w:rsid w:val="00135BD7"/>
    <w:rsid w:val="00136BC9"/>
    <w:rsid w:val="00136F04"/>
    <w:rsid w:val="00136F9D"/>
    <w:rsid w:val="0014746F"/>
    <w:rsid w:val="00151CD2"/>
    <w:rsid w:val="001540C7"/>
    <w:rsid w:val="00155613"/>
    <w:rsid w:val="00163BD5"/>
    <w:rsid w:val="00164C0E"/>
    <w:rsid w:val="00177599"/>
    <w:rsid w:val="00180708"/>
    <w:rsid w:val="00182CF2"/>
    <w:rsid w:val="00183E6C"/>
    <w:rsid w:val="001842CD"/>
    <w:rsid w:val="0018448D"/>
    <w:rsid w:val="00184A42"/>
    <w:rsid w:val="00184D0E"/>
    <w:rsid w:val="001855BB"/>
    <w:rsid w:val="00193D94"/>
    <w:rsid w:val="00195013"/>
    <w:rsid w:val="001962C2"/>
    <w:rsid w:val="001973BC"/>
    <w:rsid w:val="001A0666"/>
    <w:rsid w:val="001A0C7C"/>
    <w:rsid w:val="001A15BB"/>
    <w:rsid w:val="001A3354"/>
    <w:rsid w:val="001A5348"/>
    <w:rsid w:val="001B16F6"/>
    <w:rsid w:val="001B3321"/>
    <w:rsid w:val="001B4190"/>
    <w:rsid w:val="001B4465"/>
    <w:rsid w:val="001B53C2"/>
    <w:rsid w:val="001C003B"/>
    <w:rsid w:val="001D2E28"/>
    <w:rsid w:val="001D465B"/>
    <w:rsid w:val="001D6535"/>
    <w:rsid w:val="001D6825"/>
    <w:rsid w:val="001E037C"/>
    <w:rsid w:val="001E3F8A"/>
    <w:rsid w:val="001E5F7E"/>
    <w:rsid w:val="001E776D"/>
    <w:rsid w:val="001E7E57"/>
    <w:rsid w:val="001F1D3A"/>
    <w:rsid w:val="001F3556"/>
    <w:rsid w:val="00201907"/>
    <w:rsid w:val="00202FA9"/>
    <w:rsid w:val="00205225"/>
    <w:rsid w:val="002056CA"/>
    <w:rsid w:val="002077A0"/>
    <w:rsid w:val="002141BD"/>
    <w:rsid w:val="00220EEF"/>
    <w:rsid w:val="00224D8C"/>
    <w:rsid w:val="002257FD"/>
    <w:rsid w:val="00231A8E"/>
    <w:rsid w:val="00232A0C"/>
    <w:rsid w:val="002358CE"/>
    <w:rsid w:val="0024017D"/>
    <w:rsid w:val="002416B9"/>
    <w:rsid w:val="00251D3C"/>
    <w:rsid w:val="00252588"/>
    <w:rsid w:val="002538EF"/>
    <w:rsid w:val="00254691"/>
    <w:rsid w:val="002607AB"/>
    <w:rsid w:val="002611B3"/>
    <w:rsid w:val="00265EFA"/>
    <w:rsid w:val="00271697"/>
    <w:rsid w:val="00277609"/>
    <w:rsid w:val="00285663"/>
    <w:rsid w:val="00290E15"/>
    <w:rsid w:val="002918A2"/>
    <w:rsid w:val="00293929"/>
    <w:rsid w:val="002A6098"/>
    <w:rsid w:val="002A6EE0"/>
    <w:rsid w:val="002B261B"/>
    <w:rsid w:val="002B49D5"/>
    <w:rsid w:val="002C6D4E"/>
    <w:rsid w:val="002D198E"/>
    <w:rsid w:val="002D369C"/>
    <w:rsid w:val="002D43BA"/>
    <w:rsid w:val="002D4C2E"/>
    <w:rsid w:val="002D78A1"/>
    <w:rsid w:val="002D7B63"/>
    <w:rsid w:val="002E06EC"/>
    <w:rsid w:val="002F3870"/>
    <w:rsid w:val="002F6F49"/>
    <w:rsid w:val="002F6F9F"/>
    <w:rsid w:val="00300D9E"/>
    <w:rsid w:val="00302B74"/>
    <w:rsid w:val="003056F1"/>
    <w:rsid w:val="00313871"/>
    <w:rsid w:val="00316E43"/>
    <w:rsid w:val="00320EE5"/>
    <w:rsid w:val="00321D38"/>
    <w:rsid w:val="00322DDF"/>
    <w:rsid w:val="003231D6"/>
    <w:rsid w:val="00326C99"/>
    <w:rsid w:val="0033115C"/>
    <w:rsid w:val="00331709"/>
    <w:rsid w:val="003336E1"/>
    <w:rsid w:val="00340323"/>
    <w:rsid w:val="00340C69"/>
    <w:rsid w:val="0034150E"/>
    <w:rsid w:val="00342E61"/>
    <w:rsid w:val="00347497"/>
    <w:rsid w:val="00350582"/>
    <w:rsid w:val="00361FC7"/>
    <w:rsid w:val="00362006"/>
    <w:rsid w:val="00362160"/>
    <w:rsid w:val="003625A5"/>
    <w:rsid w:val="00365EA4"/>
    <w:rsid w:val="00374F8F"/>
    <w:rsid w:val="00381CA5"/>
    <w:rsid w:val="003835DA"/>
    <w:rsid w:val="00384FE2"/>
    <w:rsid w:val="00386A97"/>
    <w:rsid w:val="0039032E"/>
    <w:rsid w:val="00392A61"/>
    <w:rsid w:val="003932AF"/>
    <w:rsid w:val="00394611"/>
    <w:rsid w:val="00396002"/>
    <w:rsid w:val="003976E1"/>
    <w:rsid w:val="003A155D"/>
    <w:rsid w:val="003A1841"/>
    <w:rsid w:val="003A27AA"/>
    <w:rsid w:val="003A3B84"/>
    <w:rsid w:val="003A6F24"/>
    <w:rsid w:val="003A794E"/>
    <w:rsid w:val="003A7F1D"/>
    <w:rsid w:val="003B57BE"/>
    <w:rsid w:val="003B5A47"/>
    <w:rsid w:val="003B79A7"/>
    <w:rsid w:val="003D7727"/>
    <w:rsid w:val="003E01AF"/>
    <w:rsid w:val="003E1C3A"/>
    <w:rsid w:val="003E26A6"/>
    <w:rsid w:val="003E3362"/>
    <w:rsid w:val="003E6474"/>
    <w:rsid w:val="003E69C1"/>
    <w:rsid w:val="003F0A31"/>
    <w:rsid w:val="003F0E72"/>
    <w:rsid w:val="003F1E93"/>
    <w:rsid w:val="003F2B86"/>
    <w:rsid w:val="003F5001"/>
    <w:rsid w:val="0040032D"/>
    <w:rsid w:val="00406C76"/>
    <w:rsid w:val="004072C1"/>
    <w:rsid w:val="00420D9E"/>
    <w:rsid w:val="004244A7"/>
    <w:rsid w:val="004265F7"/>
    <w:rsid w:val="00427710"/>
    <w:rsid w:val="00434199"/>
    <w:rsid w:val="00434C44"/>
    <w:rsid w:val="004376D2"/>
    <w:rsid w:val="00440B8F"/>
    <w:rsid w:val="00444DE5"/>
    <w:rsid w:val="004536E5"/>
    <w:rsid w:val="0045648B"/>
    <w:rsid w:val="00461571"/>
    <w:rsid w:val="00465876"/>
    <w:rsid w:val="00470777"/>
    <w:rsid w:val="00473108"/>
    <w:rsid w:val="00474ABA"/>
    <w:rsid w:val="0047549C"/>
    <w:rsid w:val="00475500"/>
    <w:rsid w:val="00477AF4"/>
    <w:rsid w:val="004805C9"/>
    <w:rsid w:val="004822AE"/>
    <w:rsid w:val="004828A6"/>
    <w:rsid w:val="00482FD2"/>
    <w:rsid w:val="00484C2D"/>
    <w:rsid w:val="00490D8C"/>
    <w:rsid w:val="00497943"/>
    <w:rsid w:val="00497B55"/>
    <w:rsid w:val="00497D5E"/>
    <w:rsid w:val="00497DCC"/>
    <w:rsid w:val="004A22D3"/>
    <w:rsid w:val="004A3178"/>
    <w:rsid w:val="004A4F55"/>
    <w:rsid w:val="004A64B5"/>
    <w:rsid w:val="004A67A5"/>
    <w:rsid w:val="004B438D"/>
    <w:rsid w:val="004B461E"/>
    <w:rsid w:val="004B4EE9"/>
    <w:rsid w:val="004B5307"/>
    <w:rsid w:val="004C23F4"/>
    <w:rsid w:val="004C661D"/>
    <w:rsid w:val="004C7AD0"/>
    <w:rsid w:val="004D677A"/>
    <w:rsid w:val="004D7B69"/>
    <w:rsid w:val="004E1DD5"/>
    <w:rsid w:val="004E6338"/>
    <w:rsid w:val="004E75CE"/>
    <w:rsid w:val="004F0947"/>
    <w:rsid w:val="004F34EC"/>
    <w:rsid w:val="004F59BB"/>
    <w:rsid w:val="005016C8"/>
    <w:rsid w:val="0050257B"/>
    <w:rsid w:val="005041B5"/>
    <w:rsid w:val="0050490A"/>
    <w:rsid w:val="005052F4"/>
    <w:rsid w:val="0050758E"/>
    <w:rsid w:val="00512368"/>
    <w:rsid w:val="005124BB"/>
    <w:rsid w:val="00515409"/>
    <w:rsid w:val="00515E62"/>
    <w:rsid w:val="00515FC4"/>
    <w:rsid w:val="00527E6F"/>
    <w:rsid w:val="00530675"/>
    <w:rsid w:val="00533348"/>
    <w:rsid w:val="00535FD0"/>
    <w:rsid w:val="00536094"/>
    <w:rsid w:val="00536DF7"/>
    <w:rsid w:val="00543277"/>
    <w:rsid w:val="00547DC3"/>
    <w:rsid w:val="0055495B"/>
    <w:rsid w:val="005567E8"/>
    <w:rsid w:val="0055773C"/>
    <w:rsid w:val="00562A1F"/>
    <w:rsid w:val="00563785"/>
    <w:rsid w:val="00574CF7"/>
    <w:rsid w:val="00575D82"/>
    <w:rsid w:val="0057654B"/>
    <w:rsid w:val="005771C8"/>
    <w:rsid w:val="005811F7"/>
    <w:rsid w:val="0058622C"/>
    <w:rsid w:val="0059107A"/>
    <w:rsid w:val="0059290B"/>
    <w:rsid w:val="00597420"/>
    <w:rsid w:val="005A3068"/>
    <w:rsid w:val="005A43E8"/>
    <w:rsid w:val="005A514F"/>
    <w:rsid w:val="005A6810"/>
    <w:rsid w:val="005A6BAF"/>
    <w:rsid w:val="005A7919"/>
    <w:rsid w:val="005B1089"/>
    <w:rsid w:val="005B1267"/>
    <w:rsid w:val="005B19D1"/>
    <w:rsid w:val="005B2E2B"/>
    <w:rsid w:val="005B394A"/>
    <w:rsid w:val="005B402B"/>
    <w:rsid w:val="005B42AB"/>
    <w:rsid w:val="005C0DB8"/>
    <w:rsid w:val="005C0F58"/>
    <w:rsid w:val="005C230D"/>
    <w:rsid w:val="005C2D38"/>
    <w:rsid w:val="005C31C7"/>
    <w:rsid w:val="005C47A2"/>
    <w:rsid w:val="005D1F89"/>
    <w:rsid w:val="005D3ED1"/>
    <w:rsid w:val="005D7D18"/>
    <w:rsid w:val="005F02F5"/>
    <w:rsid w:val="005F641C"/>
    <w:rsid w:val="005F6812"/>
    <w:rsid w:val="00605628"/>
    <w:rsid w:val="0060772C"/>
    <w:rsid w:val="00620EF1"/>
    <w:rsid w:val="00621ED2"/>
    <w:rsid w:val="006360A6"/>
    <w:rsid w:val="00636669"/>
    <w:rsid w:val="00637EC5"/>
    <w:rsid w:val="00641820"/>
    <w:rsid w:val="006458E5"/>
    <w:rsid w:val="00646999"/>
    <w:rsid w:val="00647E2E"/>
    <w:rsid w:val="00650C4B"/>
    <w:rsid w:val="00650D6B"/>
    <w:rsid w:val="006522BB"/>
    <w:rsid w:val="00654549"/>
    <w:rsid w:val="00655DD5"/>
    <w:rsid w:val="00657114"/>
    <w:rsid w:val="00660669"/>
    <w:rsid w:val="00660D45"/>
    <w:rsid w:val="00665236"/>
    <w:rsid w:val="006663DD"/>
    <w:rsid w:val="0068795B"/>
    <w:rsid w:val="006879B1"/>
    <w:rsid w:val="00691A44"/>
    <w:rsid w:val="0069525F"/>
    <w:rsid w:val="006A1010"/>
    <w:rsid w:val="006A386D"/>
    <w:rsid w:val="006A55FA"/>
    <w:rsid w:val="006A62CB"/>
    <w:rsid w:val="006B5443"/>
    <w:rsid w:val="006B7F21"/>
    <w:rsid w:val="006C539E"/>
    <w:rsid w:val="006C6C93"/>
    <w:rsid w:val="006C7EDA"/>
    <w:rsid w:val="006D04D2"/>
    <w:rsid w:val="006D204C"/>
    <w:rsid w:val="006D20EB"/>
    <w:rsid w:val="006D387C"/>
    <w:rsid w:val="006D3989"/>
    <w:rsid w:val="006D41CD"/>
    <w:rsid w:val="006D6AB3"/>
    <w:rsid w:val="006E0453"/>
    <w:rsid w:val="006E25B7"/>
    <w:rsid w:val="006E6ED5"/>
    <w:rsid w:val="006E6F40"/>
    <w:rsid w:val="006E7121"/>
    <w:rsid w:val="006F7419"/>
    <w:rsid w:val="00703B1D"/>
    <w:rsid w:val="007067A7"/>
    <w:rsid w:val="00713FFD"/>
    <w:rsid w:val="00715979"/>
    <w:rsid w:val="00715F90"/>
    <w:rsid w:val="00716732"/>
    <w:rsid w:val="00723218"/>
    <w:rsid w:val="00724AB5"/>
    <w:rsid w:val="00725C5D"/>
    <w:rsid w:val="007268A8"/>
    <w:rsid w:val="00732F01"/>
    <w:rsid w:val="0073310C"/>
    <w:rsid w:val="00733760"/>
    <w:rsid w:val="007465F8"/>
    <w:rsid w:val="00747A5C"/>
    <w:rsid w:val="00747E23"/>
    <w:rsid w:val="007501F7"/>
    <w:rsid w:val="007513EB"/>
    <w:rsid w:val="00752269"/>
    <w:rsid w:val="00753265"/>
    <w:rsid w:val="00755BA4"/>
    <w:rsid w:val="00760689"/>
    <w:rsid w:val="00762875"/>
    <w:rsid w:val="00766545"/>
    <w:rsid w:val="00766B0F"/>
    <w:rsid w:val="0076734A"/>
    <w:rsid w:val="00767613"/>
    <w:rsid w:val="00767D81"/>
    <w:rsid w:val="00767E3C"/>
    <w:rsid w:val="0077068C"/>
    <w:rsid w:val="00770947"/>
    <w:rsid w:val="00770D1D"/>
    <w:rsid w:val="00772C7A"/>
    <w:rsid w:val="00776A41"/>
    <w:rsid w:val="0078213C"/>
    <w:rsid w:val="00786C80"/>
    <w:rsid w:val="007911A7"/>
    <w:rsid w:val="007A56D1"/>
    <w:rsid w:val="007B01D7"/>
    <w:rsid w:val="007B1837"/>
    <w:rsid w:val="007B30AC"/>
    <w:rsid w:val="007B4DC1"/>
    <w:rsid w:val="007B5445"/>
    <w:rsid w:val="007B6702"/>
    <w:rsid w:val="007C26A1"/>
    <w:rsid w:val="007C277F"/>
    <w:rsid w:val="007C2945"/>
    <w:rsid w:val="007C294D"/>
    <w:rsid w:val="007C5867"/>
    <w:rsid w:val="007C707D"/>
    <w:rsid w:val="007D0C50"/>
    <w:rsid w:val="007D1D61"/>
    <w:rsid w:val="007E3684"/>
    <w:rsid w:val="007E682F"/>
    <w:rsid w:val="007E6871"/>
    <w:rsid w:val="007F0FB8"/>
    <w:rsid w:val="007F28F4"/>
    <w:rsid w:val="007F4657"/>
    <w:rsid w:val="00802ED0"/>
    <w:rsid w:val="00805782"/>
    <w:rsid w:val="00806902"/>
    <w:rsid w:val="008174C7"/>
    <w:rsid w:val="0081765D"/>
    <w:rsid w:val="0082459F"/>
    <w:rsid w:val="00825C94"/>
    <w:rsid w:val="008305C5"/>
    <w:rsid w:val="008323D4"/>
    <w:rsid w:val="00834001"/>
    <w:rsid w:val="00842E82"/>
    <w:rsid w:val="00844424"/>
    <w:rsid w:val="00851B59"/>
    <w:rsid w:val="00853FF7"/>
    <w:rsid w:val="008570CC"/>
    <w:rsid w:val="008650DE"/>
    <w:rsid w:val="00874B27"/>
    <w:rsid w:val="00880C04"/>
    <w:rsid w:val="00884CB1"/>
    <w:rsid w:val="008850AB"/>
    <w:rsid w:val="0088762E"/>
    <w:rsid w:val="00887E4E"/>
    <w:rsid w:val="00894032"/>
    <w:rsid w:val="00894B25"/>
    <w:rsid w:val="008963A6"/>
    <w:rsid w:val="008A1F48"/>
    <w:rsid w:val="008A26D7"/>
    <w:rsid w:val="008A57EE"/>
    <w:rsid w:val="008A73AE"/>
    <w:rsid w:val="008B00CB"/>
    <w:rsid w:val="008C0E89"/>
    <w:rsid w:val="008C3B3A"/>
    <w:rsid w:val="008D0FD9"/>
    <w:rsid w:val="008D2214"/>
    <w:rsid w:val="008D31B2"/>
    <w:rsid w:val="008D7EFE"/>
    <w:rsid w:val="008E043E"/>
    <w:rsid w:val="008E422A"/>
    <w:rsid w:val="008F3F7B"/>
    <w:rsid w:val="008F5B48"/>
    <w:rsid w:val="009049F6"/>
    <w:rsid w:val="00911504"/>
    <w:rsid w:val="009162A9"/>
    <w:rsid w:val="00917A0B"/>
    <w:rsid w:val="00927199"/>
    <w:rsid w:val="00927D91"/>
    <w:rsid w:val="00930E44"/>
    <w:rsid w:val="00937325"/>
    <w:rsid w:val="009432A6"/>
    <w:rsid w:val="009435C9"/>
    <w:rsid w:val="009447FB"/>
    <w:rsid w:val="00945F26"/>
    <w:rsid w:val="00946F71"/>
    <w:rsid w:val="00950602"/>
    <w:rsid w:val="00953427"/>
    <w:rsid w:val="00956386"/>
    <w:rsid w:val="00960283"/>
    <w:rsid w:val="00961267"/>
    <w:rsid w:val="0096397E"/>
    <w:rsid w:val="00966E91"/>
    <w:rsid w:val="00967DAA"/>
    <w:rsid w:val="00970EDD"/>
    <w:rsid w:val="0097140D"/>
    <w:rsid w:val="0098102A"/>
    <w:rsid w:val="00981287"/>
    <w:rsid w:val="009841C2"/>
    <w:rsid w:val="00985BA3"/>
    <w:rsid w:val="009929C2"/>
    <w:rsid w:val="0099663D"/>
    <w:rsid w:val="0099775C"/>
    <w:rsid w:val="009A1A35"/>
    <w:rsid w:val="009A1F0F"/>
    <w:rsid w:val="009B4D55"/>
    <w:rsid w:val="009C3EFA"/>
    <w:rsid w:val="009C5990"/>
    <w:rsid w:val="009C63AC"/>
    <w:rsid w:val="009C70BB"/>
    <w:rsid w:val="009C72EA"/>
    <w:rsid w:val="009D05FE"/>
    <w:rsid w:val="009D0830"/>
    <w:rsid w:val="009D1756"/>
    <w:rsid w:val="009D25D9"/>
    <w:rsid w:val="009D2AB2"/>
    <w:rsid w:val="009D545E"/>
    <w:rsid w:val="009D6960"/>
    <w:rsid w:val="009D7BED"/>
    <w:rsid w:val="009D7FBE"/>
    <w:rsid w:val="009E1B04"/>
    <w:rsid w:val="009E2305"/>
    <w:rsid w:val="009E44B2"/>
    <w:rsid w:val="009E5B10"/>
    <w:rsid w:val="009E5C10"/>
    <w:rsid w:val="009F7615"/>
    <w:rsid w:val="00A104A8"/>
    <w:rsid w:val="00A1089E"/>
    <w:rsid w:val="00A12161"/>
    <w:rsid w:val="00A16939"/>
    <w:rsid w:val="00A21C96"/>
    <w:rsid w:val="00A22FAB"/>
    <w:rsid w:val="00A234CC"/>
    <w:rsid w:val="00A24B34"/>
    <w:rsid w:val="00A26BC5"/>
    <w:rsid w:val="00A30F92"/>
    <w:rsid w:val="00A31337"/>
    <w:rsid w:val="00A31F7A"/>
    <w:rsid w:val="00A329E7"/>
    <w:rsid w:val="00A330F2"/>
    <w:rsid w:val="00A33D94"/>
    <w:rsid w:val="00A34B15"/>
    <w:rsid w:val="00A37343"/>
    <w:rsid w:val="00A415F1"/>
    <w:rsid w:val="00A46064"/>
    <w:rsid w:val="00A50171"/>
    <w:rsid w:val="00A5061C"/>
    <w:rsid w:val="00A55C16"/>
    <w:rsid w:val="00A57855"/>
    <w:rsid w:val="00A61225"/>
    <w:rsid w:val="00A636CD"/>
    <w:rsid w:val="00A65A22"/>
    <w:rsid w:val="00A66E40"/>
    <w:rsid w:val="00A67457"/>
    <w:rsid w:val="00A700F3"/>
    <w:rsid w:val="00A734D0"/>
    <w:rsid w:val="00A802D9"/>
    <w:rsid w:val="00A83AF3"/>
    <w:rsid w:val="00A83DE0"/>
    <w:rsid w:val="00A87E5A"/>
    <w:rsid w:val="00A933F9"/>
    <w:rsid w:val="00A93FF9"/>
    <w:rsid w:val="00A94F36"/>
    <w:rsid w:val="00AA31B9"/>
    <w:rsid w:val="00AA458C"/>
    <w:rsid w:val="00AA4DB7"/>
    <w:rsid w:val="00AB2BD1"/>
    <w:rsid w:val="00AB5BDE"/>
    <w:rsid w:val="00AC0CDE"/>
    <w:rsid w:val="00AC45E8"/>
    <w:rsid w:val="00AC7C7A"/>
    <w:rsid w:val="00AD021C"/>
    <w:rsid w:val="00AD0742"/>
    <w:rsid w:val="00AD16BC"/>
    <w:rsid w:val="00AD3382"/>
    <w:rsid w:val="00AD6442"/>
    <w:rsid w:val="00AD6D6E"/>
    <w:rsid w:val="00AD77BD"/>
    <w:rsid w:val="00AE0077"/>
    <w:rsid w:val="00AE0FB3"/>
    <w:rsid w:val="00AE3270"/>
    <w:rsid w:val="00AE62C1"/>
    <w:rsid w:val="00AE6E60"/>
    <w:rsid w:val="00AF023E"/>
    <w:rsid w:val="00AF617F"/>
    <w:rsid w:val="00AF7B6C"/>
    <w:rsid w:val="00B05D1E"/>
    <w:rsid w:val="00B171E5"/>
    <w:rsid w:val="00B171E7"/>
    <w:rsid w:val="00B1746E"/>
    <w:rsid w:val="00B17B13"/>
    <w:rsid w:val="00B20261"/>
    <w:rsid w:val="00B24274"/>
    <w:rsid w:val="00B24496"/>
    <w:rsid w:val="00B25C7B"/>
    <w:rsid w:val="00B27533"/>
    <w:rsid w:val="00B315E4"/>
    <w:rsid w:val="00B31A33"/>
    <w:rsid w:val="00B405F7"/>
    <w:rsid w:val="00B41FD6"/>
    <w:rsid w:val="00B446E4"/>
    <w:rsid w:val="00B45889"/>
    <w:rsid w:val="00B501FB"/>
    <w:rsid w:val="00B56307"/>
    <w:rsid w:val="00B56AD1"/>
    <w:rsid w:val="00B57C8F"/>
    <w:rsid w:val="00B60402"/>
    <w:rsid w:val="00B718E0"/>
    <w:rsid w:val="00B75356"/>
    <w:rsid w:val="00B8087B"/>
    <w:rsid w:val="00B842E5"/>
    <w:rsid w:val="00B93B11"/>
    <w:rsid w:val="00B96254"/>
    <w:rsid w:val="00B97563"/>
    <w:rsid w:val="00BB10E5"/>
    <w:rsid w:val="00BB7268"/>
    <w:rsid w:val="00BC579F"/>
    <w:rsid w:val="00BC5EC2"/>
    <w:rsid w:val="00BD1DA2"/>
    <w:rsid w:val="00BD237C"/>
    <w:rsid w:val="00BD4916"/>
    <w:rsid w:val="00BD5CD7"/>
    <w:rsid w:val="00BD6EE0"/>
    <w:rsid w:val="00BE0260"/>
    <w:rsid w:val="00BE1194"/>
    <w:rsid w:val="00BE5AD1"/>
    <w:rsid w:val="00BE6D4A"/>
    <w:rsid w:val="00BF1521"/>
    <w:rsid w:val="00BF27D2"/>
    <w:rsid w:val="00BF47D3"/>
    <w:rsid w:val="00C00A71"/>
    <w:rsid w:val="00C02299"/>
    <w:rsid w:val="00C055E5"/>
    <w:rsid w:val="00C0620C"/>
    <w:rsid w:val="00C106BE"/>
    <w:rsid w:val="00C14D6F"/>
    <w:rsid w:val="00C15AEA"/>
    <w:rsid w:val="00C2083D"/>
    <w:rsid w:val="00C313FB"/>
    <w:rsid w:val="00C31FC0"/>
    <w:rsid w:val="00C33A6E"/>
    <w:rsid w:val="00C41B28"/>
    <w:rsid w:val="00C4203D"/>
    <w:rsid w:val="00C43B27"/>
    <w:rsid w:val="00C5021B"/>
    <w:rsid w:val="00C519BD"/>
    <w:rsid w:val="00C51F19"/>
    <w:rsid w:val="00C567E1"/>
    <w:rsid w:val="00C5689B"/>
    <w:rsid w:val="00C57ED6"/>
    <w:rsid w:val="00C61850"/>
    <w:rsid w:val="00C62B5E"/>
    <w:rsid w:val="00C63EF1"/>
    <w:rsid w:val="00C6782E"/>
    <w:rsid w:val="00C70489"/>
    <w:rsid w:val="00C720CD"/>
    <w:rsid w:val="00C733EF"/>
    <w:rsid w:val="00C75258"/>
    <w:rsid w:val="00C75FC2"/>
    <w:rsid w:val="00C7624C"/>
    <w:rsid w:val="00C81887"/>
    <w:rsid w:val="00C8329B"/>
    <w:rsid w:val="00C839E9"/>
    <w:rsid w:val="00C86F86"/>
    <w:rsid w:val="00C87724"/>
    <w:rsid w:val="00C9012F"/>
    <w:rsid w:val="00C951FA"/>
    <w:rsid w:val="00C970BA"/>
    <w:rsid w:val="00C97455"/>
    <w:rsid w:val="00CA0214"/>
    <w:rsid w:val="00CA0227"/>
    <w:rsid w:val="00CA03C9"/>
    <w:rsid w:val="00CB293C"/>
    <w:rsid w:val="00CB2D9E"/>
    <w:rsid w:val="00CB41DA"/>
    <w:rsid w:val="00CC2E1F"/>
    <w:rsid w:val="00CC5EFE"/>
    <w:rsid w:val="00CC6ABD"/>
    <w:rsid w:val="00CC6D8C"/>
    <w:rsid w:val="00CD02C5"/>
    <w:rsid w:val="00CD34B4"/>
    <w:rsid w:val="00CD459E"/>
    <w:rsid w:val="00CE4A41"/>
    <w:rsid w:val="00CE525F"/>
    <w:rsid w:val="00CF26E5"/>
    <w:rsid w:val="00CF27EA"/>
    <w:rsid w:val="00CF3473"/>
    <w:rsid w:val="00CF5770"/>
    <w:rsid w:val="00CF7072"/>
    <w:rsid w:val="00D04391"/>
    <w:rsid w:val="00D13A89"/>
    <w:rsid w:val="00D15E16"/>
    <w:rsid w:val="00D17E21"/>
    <w:rsid w:val="00D2175F"/>
    <w:rsid w:val="00D23ADC"/>
    <w:rsid w:val="00D26732"/>
    <w:rsid w:val="00D2693D"/>
    <w:rsid w:val="00D34D51"/>
    <w:rsid w:val="00D50257"/>
    <w:rsid w:val="00D5300E"/>
    <w:rsid w:val="00D61DDF"/>
    <w:rsid w:val="00D64120"/>
    <w:rsid w:val="00D65BDB"/>
    <w:rsid w:val="00D67504"/>
    <w:rsid w:val="00D6797C"/>
    <w:rsid w:val="00D71BD9"/>
    <w:rsid w:val="00D75E08"/>
    <w:rsid w:val="00D77664"/>
    <w:rsid w:val="00D857CC"/>
    <w:rsid w:val="00D92D61"/>
    <w:rsid w:val="00D950D7"/>
    <w:rsid w:val="00D973BC"/>
    <w:rsid w:val="00DA3C4D"/>
    <w:rsid w:val="00DA4594"/>
    <w:rsid w:val="00DA54B6"/>
    <w:rsid w:val="00DA6DB7"/>
    <w:rsid w:val="00DA72ED"/>
    <w:rsid w:val="00DB0355"/>
    <w:rsid w:val="00DB0399"/>
    <w:rsid w:val="00DB34B5"/>
    <w:rsid w:val="00DB415C"/>
    <w:rsid w:val="00DC4411"/>
    <w:rsid w:val="00DD1839"/>
    <w:rsid w:val="00DD69F4"/>
    <w:rsid w:val="00DD71F9"/>
    <w:rsid w:val="00DD787C"/>
    <w:rsid w:val="00DD7919"/>
    <w:rsid w:val="00DF73C7"/>
    <w:rsid w:val="00E0003C"/>
    <w:rsid w:val="00E01521"/>
    <w:rsid w:val="00E02143"/>
    <w:rsid w:val="00E04BBB"/>
    <w:rsid w:val="00E05620"/>
    <w:rsid w:val="00E1053E"/>
    <w:rsid w:val="00E1239C"/>
    <w:rsid w:val="00E1457F"/>
    <w:rsid w:val="00E16AF5"/>
    <w:rsid w:val="00E239C3"/>
    <w:rsid w:val="00E24605"/>
    <w:rsid w:val="00E2727E"/>
    <w:rsid w:val="00E3616E"/>
    <w:rsid w:val="00E41187"/>
    <w:rsid w:val="00E427BC"/>
    <w:rsid w:val="00E47B79"/>
    <w:rsid w:val="00E51D6F"/>
    <w:rsid w:val="00E52123"/>
    <w:rsid w:val="00E533ED"/>
    <w:rsid w:val="00E53EB6"/>
    <w:rsid w:val="00E541FF"/>
    <w:rsid w:val="00E5482B"/>
    <w:rsid w:val="00E55A16"/>
    <w:rsid w:val="00E6049E"/>
    <w:rsid w:val="00E61427"/>
    <w:rsid w:val="00E6320D"/>
    <w:rsid w:val="00E65056"/>
    <w:rsid w:val="00E66C59"/>
    <w:rsid w:val="00E72C29"/>
    <w:rsid w:val="00E731DE"/>
    <w:rsid w:val="00E769B1"/>
    <w:rsid w:val="00E809E8"/>
    <w:rsid w:val="00E832B1"/>
    <w:rsid w:val="00E842AF"/>
    <w:rsid w:val="00E85C9B"/>
    <w:rsid w:val="00E918C5"/>
    <w:rsid w:val="00E938C9"/>
    <w:rsid w:val="00E9569A"/>
    <w:rsid w:val="00E967BE"/>
    <w:rsid w:val="00EA434A"/>
    <w:rsid w:val="00EB0D45"/>
    <w:rsid w:val="00EB1B6D"/>
    <w:rsid w:val="00EC0708"/>
    <w:rsid w:val="00EC0B4F"/>
    <w:rsid w:val="00EC3BFE"/>
    <w:rsid w:val="00EC52CD"/>
    <w:rsid w:val="00EC5DDD"/>
    <w:rsid w:val="00EC7319"/>
    <w:rsid w:val="00ED02D0"/>
    <w:rsid w:val="00ED4277"/>
    <w:rsid w:val="00ED4F94"/>
    <w:rsid w:val="00ED64FF"/>
    <w:rsid w:val="00EE04BD"/>
    <w:rsid w:val="00EE13C3"/>
    <w:rsid w:val="00EE42FE"/>
    <w:rsid w:val="00EE704D"/>
    <w:rsid w:val="00EE72AC"/>
    <w:rsid w:val="00EF2002"/>
    <w:rsid w:val="00EF455A"/>
    <w:rsid w:val="00EF5E61"/>
    <w:rsid w:val="00EF6545"/>
    <w:rsid w:val="00EF7FE6"/>
    <w:rsid w:val="00F011F9"/>
    <w:rsid w:val="00F135F3"/>
    <w:rsid w:val="00F1458E"/>
    <w:rsid w:val="00F2375B"/>
    <w:rsid w:val="00F2502C"/>
    <w:rsid w:val="00F2603C"/>
    <w:rsid w:val="00F275DF"/>
    <w:rsid w:val="00F30BA8"/>
    <w:rsid w:val="00F31AC3"/>
    <w:rsid w:val="00F31C84"/>
    <w:rsid w:val="00F3664A"/>
    <w:rsid w:val="00F37A9D"/>
    <w:rsid w:val="00F4191C"/>
    <w:rsid w:val="00F41C26"/>
    <w:rsid w:val="00F4456D"/>
    <w:rsid w:val="00F44D0C"/>
    <w:rsid w:val="00F5755F"/>
    <w:rsid w:val="00F632B0"/>
    <w:rsid w:val="00F66DE9"/>
    <w:rsid w:val="00F704E3"/>
    <w:rsid w:val="00F704EE"/>
    <w:rsid w:val="00F73A22"/>
    <w:rsid w:val="00F77D2B"/>
    <w:rsid w:val="00F80A62"/>
    <w:rsid w:val="00F821AE"/>
    <w:rsid w:val="00F84782"/>
    <w:rsid w:val="00F90378"/>
    <w:rsid w:val="00F9077D"/>
    <w:rsid w:val="00F90C6B"/>
    <w:rsid w:val="00F92782"/>
    <w:rsid w:val="00F94DA1"/>
    <w:rsid w:val="00FA0E0B"/>
    <w:rsid w:val="00FA6B92"/>
    <w:rsid w:val="00FB075F"/>
    <w:rsid w:val="00FB1D4B"/>
    <w:rsid w:val="00FB3EEC"/>
    <w:rsid w:val="00FB451B"/>
    <w:rsid w:val="00FB4EC8"/>
    <w:rsid w:val="00FC0CC6"/>
    <w:rsid w:val="00FC1370"/>
    <w:rsid w:val="00FC32F9"/>
    <w:rsid w:val="00FD5F71"/>
    <w:rsid w:val="00FD689F"/>
    <w:rsid w:val="00FD6A53"/>
    <w:rsid w:val="00FE2395"/>
    <w:rsid w:val="00FE4C11"/>
    <w:rsid w:val="00FE6D08"/>
    <w:rsid w:val="00FF2B39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7B28BE"/>
  <w15:chartTrackingRefBased/>
  <w15:docId w15:val="{8B6F312E-EF45-4658-8B1D-137ACD2A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  <w:style w:type="paragraph" w:styleId="Funotentext">
    <w:name w:val="footnote text"/>
    <w:basedOn w:val="Standard"/>
    <w:link w:val="FunotentextZchn"/>
    <w:rsid w:val="00114404"/>
    <w:rPr>
      <w:sz w:val="20"/>
      <w:szCs w:val="20"/>
    </w:rPr>
  </w:style>
  <w:style w:type="character" w:customStyle="1" w:styleId="FunotentextZchn">
    <w:name w:val="Fußnotentext Zchn"/>
    <w:link w:val="Funotentext"/>
    <w:rsid w:val="00114404"/>
    <w:rPr>
      <w:rFonts w:ascii="Arial" w:hAnsi="Arial"/>
    </w:rPr>
  </w:style>
  <w:style w:type="character" w:styleId="Funotenzeichen">
    <w:name w:val="footnote reference"/>
    <w:rsid w:val="001144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oegel.de/beamware3/start.php?PHPSESSID=44cd87f77d0a90436cf32ae9077aba96" TargetMode="External"/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901D-6AB7-4DF2-9677-AD405F42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87E8E56D.dotm</Template>
  <TotalTime>0</TotalTime>
  <Pages>3</Pages>
  <Words>577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Kögel Trailer</Company>
  <LinksUpToDate>false</LinksUpToDate>
  <CharactersWithSpaces>4359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Patrick Wanner</dc:creator>
  <cp:keywords/>
  <cp:lastModifiedBy>Wanner Patrick</cp:lastModifiedBy>
  <cp:revision>4</cp:revision>
  <cp:lastPrinted>2019-07-29T08:57:00Z</cp:lastPrinted>
  <dcterms:created xsi:type="dcterms:W3CDTF">2019-07-05T08:54:00Z</dcterms:created>
  <dcterms:modified xsi:type="dcterms:W3CDTF">2019-07-29T08:57:00Z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