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41C2" w14:textId="45EBA2C7" w:rsidR="006F3B7F" w:rsidRDefault="00EF566C" w:rsidP="006F3B7F">
      <w:pPr>
        <w:spacing w:line="360" w:lineRule="auto"/>
        <w:rPr>
          <w:b/>
          <w:sz w:val="32"/>
          <w:szCs w:val="32"/>
          <w:rFonts w:cs="Arial"/>
        </w:rPr>
      </w:pPr>
      <w:r>
        <w:rPr>
          <w:b/>
          <w:sz w:val="32"/>
        </w:rPr>
        <w:t xml:space="preserve">Doelbewust lichtgewicht constructie en eenvoudig te bedienen:</w:t>
      </w:r>
      <w:r>
        <w:rPr>
          <w:b/>
          <w:sz w:val="32"/>
        </w:rPr>
        <w:t xml:space="preserve"> </w:t>
      </w:r>
      <w:r>
        <w:rPr>
          <w:b/>
          <w:sz w:val="32"/>
        </w:rPr>
        <w:t xml:space="preserve">Kögel Port serie bereikt de beste waarden</w:t>
      </w:r>
    </w:p>
    <w:p w14:paraId="581D6473" w14:textId="77777777" w:rsidR="006F3B7F" w:rsidRDefault="006F3B7F" w:rsidP="006F3B7F">
      <w:pPr>
        <w:spacing w:line="360" w:lineRule="auto"/>
        <w:rPr>
          <w:rFonts w:cs="Arial"/>
          <w:b/>
        </w:rPr>
      </w:pPr>
    </w:p>
    <w:p w14:paraId="7AA379B9" w14:textId="5FA0E4A1" w:rsidR="006F3B7F" w:rsidRDefault="006F3B7F" w:rsidP="006F3B7F">
      <w:pPr>
        <w:spacing w:after="120" w:line="360" w:lineRule="auto"/>
        <w:jc w:val="both"/>
        <w:rPr>
          <w:b/>
          <w:szCs w:val="24"/>
          <w:rFonts w:cs="Arial"/>
        </w:rPr>
      </w:pPr>
      <w:r>
        <w:rPr>
          <w:b/>
        </w:rPr>
        <w:t xml:space="preserve">Burtenbach, 20 september 2022</w:t>
      </w:r>
    </w:p>
    <w:p w14:paraId="6C81A843" w14:textId="77777777" w:rsidR="006F3B7F" w:rsidRDefault="006F3B7F" w:rsidP="006F3B7F">
      <w:pPr>
        <w:spacing w:after="120" w:line="360" w:lineRule="auto"/>
        <w:jc w:val="both"/>
        <w:rPr>
          <w:rFonts w:cs="Arial"/>
          <w:b/>
          <w:szCs w:val="24"/>
        </w:rPr>
      </w:pPr>
    </w:p>
    <w:p w14:paraId="2035F73B" w14:textId="14EB2923" w:rsidR="006F3B7F" w:rsidRDefault="00C51853" w:rsidP="006F3B7F">
      <w:pPr>
        <w:autoSpaceDE w:val="0"/>
        <w:autoSpaceDN w:val="0"/>
        <w:adjustRightInd w:val="0"/>
        <w:spacing w:line="360" w:lineRule="auto"/>
        <w:jc w:val="both"/>
        <w:rPr>
          <w:b/>
          <w:szCs w:val="24"/>
          <w:rFonts w:eastAsia="TradeGothic" w:cs="Arial"/>
        </w:rPr>
      </w:pPr>
      <w:r>
        <w:rPr>
          <w:b/>
        </w:rPr>
        <w:t xml:space="preserve">Kögel optimaliseert naar aanleiding van de IAA Transportation 2022 de Port containerchassis-serie.</w:t>
      </w:r>
      <w:r>
        <w:rPr>
          <w:b/>
        </w:rPr>
        <w:t xml:space="preserve"> </w:t>
      </w:r>
      <w:r>
        <w:rPr>
          <w:b/>
        </w:rPr>
        <w:t xml:space="preserve">Het nieuwe uitschuifbare gedeelte aan de voorkant van de Duplex series is niet alleen bijzonder licht, het is ook onderhoudsarm.</w:t>
      </w:r>
      <w:r>
        <w:rPr>
          <w:b/>
        </w:rPr>
        <w:t xml:space="preserve"> </w:t>
      </w:r>
      <w:r>
        <w:rPr>
          <w:b/>
        </w:rPr>
        <w:t xml:space="preserve">In combinatie met het in gewicht geoptimaliseerde chassis bedraagt het gewichtsvoordeel tot 700 kilogram in vergelijking met de vorige generatie.</w:t>
      </w:r>
      <w:r>
        <w:rPr>
          <w:b/>
        </w:rPr>
        <w:t xml:space="preserve"> </w:t>
      </w:r>
    </w:p>
    <w:p w14:paraId="6E8F6525" w14:textId="77777777" w:rsidR="00A30676" w:rsidRDefault="00A30676" w:rsidP="006F3B7F">
      <w:pPr>
        <w:autoSpaceDE w:val="0"/>
        <w:autoSpaceDN w:val="0"/>
        <w:adjustRightInd w:val="0"/>
        <w:spacing w:line="360" w:lineRule="auto"/>
        <w:jc w:val="both"/>
        <w:rPr>
          <w:rFonts w:eastAsia="TradeGothic" w:cs="Arial"/>
          <w:b/>
          <w:szCs w:val="24"/>
        </w:rPr>
      </w:pPr>
    </w:p>
    <w:p w14:paraId="0A1EB677" w14:textId="7AF19FEF" w:rsidR="00EC187A" w:rsidRDefault="00EC187A" w:rsidP="00EC187A">
      <w:pPr>
        <w:autoSpaceDE w:val="0"/>
        <w:autoSpaceDN w:val="0"/>
        <w:adjustRightInd w:val="0"/>
        <w:spacing w:line="360" w:lineRule="auto"/>
        <w:jc w:val="both"/>
        <w:rPr>
          <w:szCs w:val="24"/>
          <w:rFonts w:eastAsia="TradeGothic" w:cs="Arial"/>
        </w:rPr>
      </w:pPr>
      <w:r>
        <w:t xml:space="preserve">Alle chassisseries zijn vanaf de IAA Transportation 2022 op de nieuwe chassisgeneratie gebaseerd, waarvan tot nu toe alleen het prijswinnende multifunctionele chassis Port 45 Triplex profiteerde.</w:t>
      </w:r>
      <w:r>
        <w:t xml:space="preserve"> </w:t>
      </w:r>
      <w:r>
        <w:t xml:space="preserve">Containerchassis van de Duplex-series beschikken nu over het Kögel-eigen, eendelige voorste uitschuifmechanisme met viervoudige rollagers, dat zich aan de Port 45 Triplex in de afgelopen jaren al vele malen heeft bewezen.</w:t>
      </w:r>
      <w:r>
        <w:t xml:space="preserve"> </w:t>
      </w:r>
      <w:r>
        <w:t xml:space="preserve">Het is niet alleen bijzonder onderhoudsarm en eenvoudig te bedienen, maar is ook buitengewoon licht.</w:t>
      </w:r>
    </w:p>
    <w:p w14:paraId="574AA342" w14:textId="77777777" w:rsidR="00EC187A" w:rsidRPr="000D19DF" w:rsidRDefault="00EC187A" w:rsidP="00EC187A">
      <w:pPr>
        <w:autoSpaceDE w:val="0"/>
        <w:autoSpaceDN w:val="0"/>
        <w:adjustRightInd w:val="0"/>
        <w:spacing w:line="360" w:lineRule="auto"/>
        <w:jc w:val="both"/>
        <w:rPr>
          <w:rFonts w:eastAsia="TradeGothic" w:cs="Arial"/>
          <w:szCs w:val="24"/>
        </w:rPr>
      </w:pPr>
    </w:p>
    <w:p w14:paraId="6566055F" w14:textId="7758D41B" w:rsidR="00EC187A" w:rsidRDefault="00804266" w:rsidP="00EC187A">
      <w:pPr>
        <w:autoSpaceDE w:val="0"/>
        <w:autoSpaceDN w:val="0"/>
        <w:adjustRightInd w:val="0"/>
        <w:spacing w:line="360" w:lineRule="auto"/>
        <w:jc w:val="both"/>
        <w:rPr>
          <w:szCs w:val="24"/>
          <w:rFonts w:eastAsia="TradeGothic" w:cs="Arial"/>
        </w:rPr>
      </w:pPr>
      <w:r>
        <w:t xml:space="preserve">De volledige constructieve optimalisering bevat ook het gebruik van uiterst sterke staalsoorten.</w:t>
      </w:r>
      <w:r>
        <w:t xml:space="preserve"> </w:t>
      </w:r>
      <w:r>
        <w:t xml:space="preserve">Daardoor is een vermindering van de materiaaldikte mogelijk, waardoor het eigen gewicht aanzienlijk wordt verminderd.</w:t>
      </w:r>
      <w:r>
        <w:t xml:space="preserve"> </w:t>
      </w:r>
      <w:r>
        <w:t xml:space="preserve">Door deze omschakeling kunnen alle modellen van de Port-serie vanaf nu duidelijk meer gewicht vervoeren.</w:t>
      </w:r>
      <w:r>
        <w:t xml:space="preserve"> </w:t>
      </w:r>
      <w:r>
        <w:t xml:space="preserve">Het gewichtsvoordeel ten opzichte van de vorige uitvoeringen bedraagt in de basisuitrusting tussen 400 kilogram voor de modellen met uitsluitend een uitschuifmechanisme achter (Simplex) en 700 kilogram voor modellen met een uitschuifmechanisme voor en achter (Duplex).</w:t>
      </w:r>
      <w:r>
        <w:t xml:space="preserve"> </w:t>
      </w:r>
      <w:r>
        <w:t xml:space="preserve">Dat levert een flinke besparing van brandstof op en vermindert zo de Co2-voetafdruk en de kosten van het containertransport op de straat.</w:t>
      </w:r>
    </w:p>
    <w:p w14:paraId="15E90B05" w14:textId="0AF02283" w:rsidR="00EC187A" w:rsidRDefault="00EC187A" w:rsidP="00EC187A">
      <w:pPr>
        <w:autoSpaceDE w:val="0"/>
        <w:autoSpaceDN w:val="0"/>
        <w:adjustRightInd w:val="0"/>
        <w:spacing w:line="360" w:lineRule="auto"/>
        <w:jc w:val="both"/>
        <w:rPr>
          <w:rFonts w:eastAsia="TradeGothic" w:cs="Arial"/>
          <w:szCs w:val="24"/>
        </w:rPr>
      </w:pPr>
    </w:p>
    <w:p w14:paraId="3968B223" w14:textId="279B8EB0" w:rsidR="00D05D82" w:rsidRDefault="00D05D82" w:rsidP="00EC187A">
      <w:pPr>
        <w:autoSpaceDE w:val="0"/>
        <w:autoSpaceDN w:val="0"/>
        <w:adjustRightInd w:val="0"/>
        <w:spacing w:line="360" w:lineRule="auto"/>
        <w:jc w:val="both"/>
        <w:rPr>
          <w:szCs w:val="24"/>
          <w:rFonts w:eastAsia="TradeGothic" w:cs="Arial"/>
        </w:rPr>
      </w:pPr>
      <w:r>
        <w:t xml:space="preserve">Kögel presenteert het uitschuifmechanisme vooraan alsook de innovatieve en intuïtief te bedienen Kögel Multi Container Stop (MCS) aan een Port 45 Duplex-containerchassis, dat achter en voor uitschuifbaar is voor ISO- en High-Cube-containers van 20 tot 45 voet bij stand F14 in hal 27.</w:t>
      </w:r>
      <w:r>
        <w:t xml:space="preserve"> </w:t>
      </w:r>
      <w:r>
        <w:t xml:space="preserve">Dit extreem veelzijdige containerchassis weegt door de optimalisatie nu 5.050 kg in plaats van 5.750 kg.</w:t>
      </w:r>
      <w:r>
        <w:t xml:space="preserve"> </w:t>
      </w:r>
      <w:r>
        <w:t xml:space="preserve">Een indrukwekkend resultaat “made in Burtenbach,” dat de aantrekkelijkheid van het milieuvriendelijke multimodale goederentransport voorgoed verhoogt!</w:t>
      </w:r>
    </w:p>
    <w:p w14:paraId="5C39C73F" w14:textId="77777777" w:rsidR="00D05D82" w:rsidRDefault="00D05D82" w:rsidP="00EC187A">
      <w:pPr>
        <w:autoSpaceDE w:val="0"/>
        <w:autoSpaceDN w:val="0"/>
        <w:adjustRightInd w:val="0"/>
        <w:spacing w:line="360" w:lineRule="auto"/>
        <w:jc w:val="both"/>
        <w:rPr>
          <w:rFonts w:eastAsia="TradeGothic" w:cs="Arial"/>
          <w:szCs w:val="24"/>
        </w:rPr>
      </w:pPr>
    </w:p>
    <w:p w14:paraId="2C5C249C" w14:textId="77777777" w:rsidR="00F53C33" w:rsidRDefault="00F53C33" w:rsidP="00F53C33">
      <w:pPr>
        <w:autoSpaceDE w:val="0"/>
        <w:autoSpaceDN w:val="0"/>
        <w:adjustRightInd w:val="0"/>
        <w:spacing w:line="360" w:lineRule="auto"/>
        <w:jc w:val="both"/>
        <w:rPr>
          <w:color w:val="000000"/>
        </w:rPr>
      </w:pPr>
    </w:p>
    <w:p w14:paraId="169C40F2" w14:textId="2D3D291A" w:rsidR="004340F1" w:rsidRPr="00B7174E" w:rsidRDefault="00C75990" w:rsidP="004340F1">
      <w:pPr>
        <w:spacing w:line="312" w:lineRule="auto"/>
        <w:jc w:val="both"/>
        <w:rPr>
          <w:b/>
          <w:sz w:val="22"/>
          <w:szCs w:val="22"/>
          <w:rFonts w:eastAsia="TradeGothic" w:cs="Arial"/>
        </w:rPr>
      </w:pPr>
      <w:r>
        <w:rPr>
          <w:b/>
          <w:sz w:val="22"/>
        </w:rPr>
        <w:t xml:space="preserve">Ondernemingsprofiel</w:t>
      </w:r>
    </w:p>
    <w:p w14:paraId="1C24AD03" w14:textId="56DF337F" w:rsidR="004340F1" w:rsidRDefault="00380C46" w:rsidP="004340F1">
      <w:pPr>
        <w:spacing w:line="360" w:lineRule="auto"/>
        <w:jc w:val="both"/>
        <w:rPr>
          <w:sz w:val="22"/>
          <w:szCs w:val="24"/>
        </w:rPr>
      </w:pPr>
      <w:r>
        <w:rPr>
          <w:sz w:val="22"/>
        </w:rPr>
        <w:t xml:space="preserve">Kögel is een van de toonaangevende trailerfabrikanten in Europa.</w:t>
      </w:r>
      <w:r>
        <w:rPr>
          <w:sz w:val="22"/>
        </w:rPr>
        <w:t xml:space="preserve"> </w:t>
      </w:r>
      <w:r>
        <w:rPr>
          <w:sz w:val="22"/>
        </w:rPr>
        <w:t xml:space="preserve">Met zijn bedrijfsvoertuigen en transportoplossingen voor de expeditie- en bouwsector biedt de onderneming al ruim 85 jaar lang door ingenieurs ontworpen kwaliteit op wielen "Made in Germany".</w:t>
      </w:r>
      <w:r>
        <w:rPr>
          <w:sz w:val="22"/>
        </w:rPr>
        <w:t xml:space="preserve"> </w:t>
      </w:r>
      <w:r>
        <w:rPr>
          <w:sz w:val="22"/>
        </w:rPr>
        <w:t xml:space="preserve">Kögel ziet het als zijn verantwoordelijkheid om transport- en logistieke processen milieu- en klimaatvriendelijk vorm te geven met instemming van politiek en klanten.</w:t>
      </w:r>
      <w:r>
        <w:rPr>
          <w:sz w:val="22"/>
        </w:rPr>
        <w:t xml:space="preserve"> </w:t>
      </w:r>
      <w:r>
        <w:rPr>
          <w:sz w:val="22"/>
        </w:rPr>
        <w:t xml:space="preserve">Het ondernemingsmotto ‘Economy meets Ecology – Because we care’ is een belofte:</w:t>
      </w:r>
      <w:r>
        <w:rPr>
          <w:sz w:val="22"/>
        </w:rPr>
        <w:t xml:space="preserve"> </w:t>
      </w:r>
      <w:r>
        <w:rPr>
          <w:sz w:val="22"/>
        </w:rPr>
        <w:t xml:space="preserve">Kögel ondersteunt alle klanten met uitstekende expertise, diepgaande kennis van de branches en producten met een lichtgewicht constructie die vooral lang meegaan en ecologisch en economisch duurzaam zijn.</w:t>
      </w:r>
      <w:r>
        <w:rPr>
          <w:sz w:val="22"/>
        </w:rPr>
        <w:t xml:space="preserve"> </w:t>
      </w:r>
      <w:r>
        <w:rPr>
          <w:sz w:val="22"/>
        </w:rPr>
        <w:t xml:space="preserve">Het hoofdkantoor en de hoofdproductielocatie van Kögel Trailer GmbH bevinden zich in het Beierse Burtenbach.</w:t>
      </w:r>
      <w:r>
        <w:rPr>
          <w:sz w:val="22"/>
        </w:rPr>
        <w:t xml:space="preserve"> </w:t>
      </w:r>
      <w:r>
        <w:rPr>
          <w:sz w:val="22"/>
        </w:rPr>
        <w:t xml:space="preserve">Kögel heeft bovendien fabrieken en locaties in Ulm (D), Duingen (D), Choceň (CZ), Verona (IT), Gallur (ES), Kampen (NL), Corcelles-en-Beaujolais (FR), Schärding (AT), Padborg (DK) en Moskou (RUS).</w:t>
      </w:r>
    </w:p>
    <w:p w14:paraId="460E0BC7" w14:textId="4B60E405" w:rsidR="00D973BC" w:rsidRDefault="00D973BC" w:rsidP="004340F1">
      <w:pPr>
        <w:spacing w:line="360" w:lineRule="auto"/>
        <w:jc w:val="both"/>
        <w:rPr>
          <w:rFonts w:cs="Arial"/>
          <w:sz w:val="22"/>
          <w:szCs w:val="22"/>
        </w:rPr>
      </w:pPr>
    </w:p>
    <w:p w14:paraId="5F1870A7" w14:textId="77777777" w:rsidR="00C75990" w:rsidRDefault="00C75990" w:rsidP="004340F1">
      <w:pPr>
        <w:spacing w:line="360" w:lineRule="auto"/>
        <w:jc w:val="both"/>
        <w:rPr>
          <w:rFonts w:cs="Arial"/>
          <w:sz w:val="22"/>
          <w:szCs w:val="22"/>
        </w:rPr>
      </w:pPr>
    </w:p>
    <w:p w14:paraId="7039810B" w14:textId="794F4A61" w:rsidR="00C75990" w:rsidRDefault="00C75990" w:rsidP="00C75990">
      <w:pPr>
        <w:spacing w:line="360" w:lineRule="auto"/>
        <w:jc w:val="both"/>
        <w:rPr>
          <w:b/>
          <w:sz w:val="22"/>
          <w:szCs w:val="22"/>
          <w:rFonts w:cs="Arial"/>
        </w:rPr>
      </w:pPr>
      <w:r>
        <w:rPr>
          <w:b/>
          <w:sz w:val="22"/>
        </w:rPr>
        <w:t xml:space="preserve">Uw contactpersoon voor dit persbericht:</w:t>
      </w:r>
      <w:r>
        <w:rPr>
          <w:b/>
          <w:sz w:val="22"/>
        </w:rPr>
        <w:t xml:space="preserve"> </w:t>
      </w:r>
    </w:p>
    <w:p w14:paraId="69186DD7" w14:textId="77777777" w:rsidR="00C75990" w:rsidRDefault="00C75990" w:rsidP="00C75990">
      <w:pPr>
        <w:spacing w:line="312" w:lineRule="auto"/>
        <w:jc w:val="both"/>
        <w:rPr>
          <w:rFonts w:eastAsia="TradeGothic" w:cs="Arial"/>
          <w:sz w:val="22"/>
          <w:szCs w:val="22"/>
        </w:rPr>
      </w:pPr>
    </w:p>
    <w:p w14:paraId="1C8C23B2" w14:textId="77777777" w:rsidR="00EC187A" w:rsidRPr="0005708B" w:rsidRDefault="00EC187A" w:rsidP="00EC187A">
      <w:pPr>
        <w:spacing w:line="312" w:lineRule="auto"/>
        <w:jc w:val="both"/>
        <w:rPr>
          <w:sz w:val="22"/>
          <w:szCs w:val="22"/>
          <w:rFonts w:eastAsia="TradeGothic" w:cs="Arial"/>
        </w:rPr>
      </w:pPr>
      <w:r>
        <w:rPr>
          <w:sz w:val="22"/>
        </w:rPr>
        <w:t xml:space="preserve">Maximilian Franz</w:t>
      </w:r>
    </w:p>
    <w:p w14:paraId="47421830" w14:textId="77777777" w:rsidR="00EC187A" w:rsidRPr="00B7174E" w:rsidRDefault="00EC187A" w:rsidP="00EC187A">
      <w:pPr>
        <w:spacing w:line="312" w:lineRule="auto"/>
        <w:jc w:val="both"/>
        <w:rPr>
          <w:sz w:val="22"/>
          <w:szCs w:val="24"/>
        </w:rPr>
      </w:pPr>
      <w:r>
        <w:rPr>
          <w:sz w:val="22"/>
        </w:rPr>
        <w:t xml:space="preserve">Afdelingsmanager Marketing, PR en persactiviteiten</w:t>
      </w:r>
    </w:p>
    <w:p w14:paraId="4DA6CFF0" w14:textId="77777777" w:rsidR="00EC187A" w:rsidRPr="00143C8E" w:rsidRDefault="00EC187A" w:rsidP="00EC187A">
      <w:pPr>
        <w:spacing w:line="312" w:lineRule="auto"/>
        <w:jc w:val="both"/>
        <w:rPr>
          <w:sz w:val="22"/>
          <w:szCs w:val="22"/>
          <w:rFonts w:eastAsia="TradeGothic" w:cs="Arial"/>
        </w:rPr>
      </w:pPr>
      <w:r>
        <w:rPr>
          <w:sz w:val="22"/>
        </w:rPr>
        <w:t xml:space="preserve">Tel. + 49 82 85 88 –</w:t>
      </w:r>
      <w:r>
        <w:rPr>
          <w:sz w:val="22"/>
        </w:rPr>
        <w:t xml:space="preserve"> </w:t>
      </w:r>
    </w:p>
    <w:p w14:paraId="1384169D" w14:textId="77777777" w:rsidR="00EC187A" w:rsidRPr="00C75990" w:rsidRDefault="00EC187A" w:rsidP="00EC187A">
      <w:pPr>
        <w:spacing w:line="312" w:lineRule="auto"/>
        <w:jc w:val="both"/>
        <w:rPr>
          <w:sz w:val="22"/>
          <w:szCs w:val="22"/>
          <w:rFonts w:eastAsia="TradeGothic" w:cs="Arial"/>
        </w:rPr>
      </w:pPr>
      <w:r>
        <w:rPr>
          <w:sz w:val="22"/>
        </w:rPr>
        <w:t xml:space="preserve">maximilian.franz@koegel.com</w:t>
      </w:r>
    </w:p>
    <w:p w14:paraId="07D4226E" w14:textId="4D53A274" w:rsidR="00C75990" w:rsidRPr="00176179" w:rsidRDefault="00C75990" w:rsidP="00EC187A">
      <w:pPr>
        <w:spacing w:line="312" w:lineRule="auto"/>
        <w:jc w:val="both"/>
        <w:rPr>
          <w:rFonts w:eastAsia="TradeGothic" w:cs="Arial"/>
          <w:szCs w:val="24"/>
          <w:lang w:val="fr-FR"/>
        </w:rPr>
      </w:pPr>
    </w:p>
    <w:sectPr w:rsidR="00C75990" w:rsidRPr="00176179" w:rsidSect="00384FE2">
      <w:headerReference w:type="even" r:id="rId8"/>
      <w:headerReference w:type="default" r:id="rId9"/>
      <w:footerReference w:type="even" r:id="rId10"/>
      <w:footerReference w:type="default" r:id="rId11"/>
      <w:headerReference w:type="first" r:id="rId12"/>
      <w:footerReference w:type="first" r:id="rId13"/>
      <w:pgSz w:w="11906" w:h="16838"/>
      <w:pgMar w:top="2516" w:right="2743"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17A45" w14:textId="77777777" w:rsidR="00162E58" w:rsidRDefault="00162E58">
      <w:r>
        <w:separator/>
      </w:r>
    </w:p>
  </w:endnote>
  <w:endnote w:type="continuationSeparator" w:id="0">
    <w:p w14:paraId="79594A26" w14:textId="77777777" w:rsidR="00162E58" w:rsidRDefault="0016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950B"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014B584" w14:textId="77777777" w:rsidR="00593DF6" w:rsidRDefault="00593DF6" w:rsidP="004244A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FCB9" w14:textId="77777777" w:rsidR="00593DF6" w:rsidRDefault="00593DF6" w:rsidP="007B30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95FA7">
      <w:rPr>
        <w:rStyle w:val="Seitenzahl"/>
      </w:rPr>
      <w:t>3</w:t>
    </w:r>
    <w:r>
      <w:rPr>
        <w:rStyle w:val="Seitenzahl"/>
      </w:rPr>
      <w:fldChar w:fldCharType="end"/>
    </w:r>
  </w:p>
  <w:p w14:paraId="7AE407BD" w14:textId="77777777" w:rsidR="00593DF6" w:rsidRDefault="00593DF6" w:rsidP="004244A7">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D67D" w14:textId="77777777" w:rsidR="004A434C" w:rsidRDefault="004A43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5A7A0" w14:textId="77777777" w:rsidR="00162E58" w:rsidRDefault="00162E58">
      <w:r>
        <w:separator/>
      </w:r>
    </w:p>
  </w:footnote>
  <w:footnote w:type="continuationSeparator" w:id="0">
    <w:p w14:paraId="409A9A41" w14:textId="77777777" w:rsidR="00162E58" w:rsidRDefault="00162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3925" w14:textId="77777777" w:rsidR="004A434C" w:rsidRDefault="004A43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B82B" w14:textId="77777777" w:rsidR="00593DF6" w:rsidRDefault="00FF6480" w:rsidP="00426502">
    <w:pPr>
      <w:pStyle w:val="Kopfzeile"/>
      <w:rPr>
        <w:color w:val="003366"/>
        <w:sz w:val="17"/>
        <w:szCs w:val="17"/>
        <w:rFonts w:cs="Arial"/>
      </w:rPr>
    </w:pPr>
    <w:r>
      <w:drawing>
        <wp:anchor distT="0" distB="0" distL="114300" distR="114300" simplePos="0" relativeHeight="251657728" behindDoc="1" locked="0" layoutInCell="1" allowOverlap="1" wp14:anchorId="1A14A7A6" wp14:editId="257041A1">
          <wp:simplePos x="0" y="0"/>
          <wp:positionH relativeFrom="column">
            <wp:posOffset>4046855</wp:posOffset>
          </wp:positionH>
          <wp:positionV relativeFrom="paragraph">
            <wp:posOffset>80645</wp:posOffset>
          </wp:positionV>
          <wp:extent cx="1899920" cy="340360"/>
          <wp:effectExtent l="0" t="0" r="5080" b="2540"/>
          <wp:wrapTight wrapText="bothSides">
            <wp:wrapPolygon edited="0">
              <wp:start x="0" y="0"/>
              <wp:lineTo x="0" y="20552"/>
              <wp:lineTo x="21441" y="20552"/>
              <wp:lineTo x="21441" y="0"/>
              <wp:lineTo x="0" y="0"/>
            </wp:wrapPolygon>
          </wp:wrapTight>
          <wp:docPr id="1" name="Bild 3" descr="KOG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KOG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243AE" w14:textId="77777777" w:rsidR="00593DF6" w:rsidRDefault="00593DF6" w:rsidP="00426502">
    <w:pPr>
      <w:pStyle w:val="Kopfzeile"/>
      <w:rPr>
        <w:rFonts w:cs="Arial"/>
        <w:color w:val="003366"/>
        <w:sz w:val="17"/>
        <w:szCs w:val="17"/>
      </w:rPr>
    </w:pPr>
  </w:p>
  <w:p w14:paraId="2BCB4001" w14:textId="77777777" w:rsidR="00593DF6" w:rsidRDefault="00593DF6" w:rsidP="00426502">
    <w:pPr>
      <w:pStyle w:val="Kopfzeile"/>
      <w:rPr>
        <w:rFonts w:cs="Arial"/>
        <w:color w:val="003366"/>
        <w:sz w:val="17"/>
        <w:szCs w:val="17"/>
      </w:rPr>
    </w:pPr>
  </w:p>
  <w:p w14:paraId="2F633F61" w14:textId="77777777" w:rsidR="00593DF6" w:rsidRDefault="00593DF6" w:rsidP="00426502">
    <w:pPr>
      <w:pStyle w:val="Kopfzeile"/>
      <w:rPr>
        <w:rFonts w:cs="Arial"/>
        <w:color w:val="003366"/>
        <w:sz w:val="17"/>
        <w:szCs w:val="17"/>
      </w:rPr>
    </w:pPr>
  </w:p>
  <w:p w14:paraId="0D833DFD" w14:textId="77777777" w:rsidR="00593DF6" w:rsidRDefault="00593DF6" w:rsidP="00426502">
    <w:pPr>
      <w:pStyle w:val="Kopfzeile"/>
      <w:rPr>
        <w:rFonts w:cs="Arial"/>
        <w:color w:val="003366"/>
        <w:sz w:val="17"/>
        <w:szCs w:val="17"/>
      </w:rPr>
    </w:pPr>
  </w:p>
  <w:p w14:paraId="03DAAA64" w14:textId="389F1226" w:rsidR="00593DF6" w:rsidRDefault="00593DF6" w:rsidP="00E66221">
    <w:pPr>
      <w:pStyle w:val="Kopfzeile"/>
    </w:pPr>
    <w:r>
      <w:rPr>
        <w:color w:val="003366"/>
        <w:sz w:val="32"/>
      </w:rPr>
      <w:t xml:space="preserve">Persbericht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5343" w14:textId="77777777" w:rsidR="004A434C" w:rsidRDefault="004A43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67FF"/>
    <w:multiLevelType w:val="hybridMultilevel"/>
    <w:tmpl w:val="E48EA18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7C553F8"/>
    <w:multiLevelType w:val="multilevel"/>
    <w:tmpl w:val="3A8E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B7560"/>
    <w:multiLevelType w:val="hybridMultilevel"/>
    <w:tmpl w:val="51ACA370"/>
    <w:lvl w:ilvl="0" w:tplc="7116DAB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E364C"/>
    <w:multiLevelType w:val="multilevel"/>
    <w:tmpl w:val="710E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83F25"/>
    <w:multiLevelType w:val="hybridMultilevel"/>
    <w:tmpl w:val="581812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66758"/>
    <w:multiLevelType w:val="hybridMultilevel"/>
    <w:tmpl w:val="CFAEF718"/>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5C28F6"/>
    <w:multiLevelType w:val="hybridMultilevel"/>
    <w:tmpl w:val="3C6411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D0EF5"/>
    <w:multiLevelType w:val="hybridMultilevel"/>
    <w:tmpl w:val="01AEF1A8"/>
    <w:lvl w:ilvl="0" w:tplc="8B248FE2">
      <w:start w:val="1"/>
      <w:numFmt w:val="bullet"/>
      <w:lvlText w:val=""/>
      <w:lvlJc w:val="left"/>
      <w:pPr>
        <w:tabs>
          <w:tab w:val="num" w:pos="360"/>
        </w:tabs>
        <w:ind w:left="360" w:hanging="360"/>
      </w:pPr>
      <w:rPr>
        <w:rFonts w:ascii="Symbol" w:hAnsi="Symbol"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77B6BEB"/>
    <w:multiLevelType w:val="hybridMultilevel"/>
    <w:tmpl w:val="E034BC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BAD651E"/>
    <w:multiLevelType w:val="hybridMultilevel"/>
    <w:tmpl w:val="AAEA6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3658C"/>
    <w:multiLevelType w:val="hybridMultilevel"/>
    <w:tmpl w:val="F1944E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852C9"/>
    <w:multiLevelType w:val="hybridMultilevel"/>
    <w:tmpl w:val="8662D160"/>
    <w:lvl w:ilvl="0" w:tplc="8B248FE2">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71EB9"/>
    <w:multiLevelType w:val="hybridMultilevel"/>
    <w:tmpl w:val="3F808B96"/>
    <w:lvl w:ilvl="0" w:tplc="1826EAA4">
      <w:numFmt w:val="bullet"/>
      <w:lvlText w:val="–"/>
      <w:lvlJc w:val="left"/>
      <w:pPr>
        <w:tabs>
          <w:tab w:val="num" w:pos="360"/>
        </w:tabs>
        <w:ind w:left="360" w:hanging="360"/>
      </w:pPr>
      <w:rPr>
        <w:rFonts w:ascii="TradeGothic" w:eastAsia="Times New Roman" w:hAnsi="TradeGothic"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F70B1F"/>
    <w:multiLevelType w:val="hybridMultilevel"/>
    <w:tmpl w:val="D362FD66"/>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B549E"/>
    <w:multiLevelType w:val="multilevel"/>
    <w:tmpl w:val="F5D6CE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E92982"/>
    <w:multiLevelType w:val="multilevel"/>
    <w:tmpl w:val="462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10BF7"/>
    <w:multiLevelType w:val="hybridMultilevel"/>
    <w:tmpl w:val="641C11B2"/>
    <w:lvl w:ilvl="0" w:tplc="20FCADD6">
      <w:start w:val="1"/>
      <w:numFmt w:val="bullet"/>
      <w:lvlText w:val=""/>
      <w:lvlJc w:val="left"/>
      <w:pPr>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E41A3"/>
    <w:multiLevelType w:val="hybridMultilevel"/>
    <w:tmpl w:val="B416292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F6613D"/>
    <w:multiLevelType w:val="hybridMultilevel"/>
    <w:tmpl w:val="506478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C5A6E"/>
    <w:multiLevelType w:val="multilevel"/>
    <w:tmpl w:val="2A0C6D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2F1645"/>
    <w:multiLevelType w:val="multilevel"/>
    <w:tmpl w:val="1CEA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659C1"/>
    <w:multiLevelType w:val="hybridMultilevel"/>
    <w:tmpl w:val="2A0C6D9E"/>
    <w:lvl w:ilvl="0" w:tplc="80A4757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83EA6"/>
    <w:multiLevelType w:val="hybridMultilevel"/>
    <w:tmpl w:val="36C8F0AA"/>
    <w:lvl w:ilvl="0" w:tplc="38E2BA6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D20CA"/>
    <w:multiLevelType w:val="hybridMultilevel"/>
    <w:tmpl w:val="4E80E532"/>
    <w:lvl w:ilvl="0" w:tplc="6632E160">
      <w:start w:val="1"/>
      <w:numFmt w:val="bullet"/>
      <w:lvlText w:val=""/>
      <w:lvlJc w:val="left"/>
      <w:pPr>
        <w:tabs>
          <w:tab w:val="num" w:pos="360"/>
        </w:tabs>
        <w:ind w:left="360" w:hanging="360"/>
      </w:pPr>
      <w:rPr>
        <w:rFonts w:ascii="Symbol" w:hAnsi="Symbol"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544A5"/>
    <w:multiLevelType w:val="hybridMultilevel"/>
    <w:tmpl w:val="5B9624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282DE4"/>
    <w:multiLevelType w:val="hybridMultilevel"/>
    <w:tmpl w:val="7B0E38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646D90"/>
    <w:multiLevelType w:val="hybridMultilevel"/>
    <w:tmpl w:val="146A6E1A"/>
    <w:lvl w:ilvl="0" w:tplc="6632E16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C58BB"/>
    <w:multiLevelType w:val="hybridMultilevel"/>
    <w:tmpl w:val="A89292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FF016B"/>
    <w:multiLevelType w:val="hybridMultilevel"/>
    <w:tmpl w:val="427636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927BC"/>
    <w:multiLevelType w:val="hybridMultilevel"/>
    <w:tmpl w:val="2E3C3D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D0318"/>
    <w:multiLevelType w:val="hybridMultilevel"/>
    <w:tmpl w:val="CBFE6C46"/>
    <w:lvl w:ilvl="0" w:tplc="44BC4D1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51934"/>
    <w:multiLevelType w:val="hybridMultilevel"/>
    <w:tmpl w:val="0AACC27C"/>
    <w:lvl w:ilvl="0" w:tplc="04070005">
      <w:start w:val="1"/>
      <w:numFmt w:val="bullet"/>
      <w:lvlText w:val=""/>
      <w:lvlJc w:val="left"/>
      <w:pPr>
        <w:tabs>
          <w:tab w:val="num" w:pos="360"/>
        </w:tabs>
        <w:ind w:left="360" w:hanging="360"/>
      </w:pPr>
      <w:rPr>
        <w:rFonts w:ascii="Wingdings" w:hAnsi="Wingding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B0264"/>
    <w:multiLevelType w:val="hybridMultilevel"/>
    <w:tmpl w:val="C2F60E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95B6B"/>
    <w:multiLevelType w:val="hybridMultilevel"/>
    <w:tmpl w:val="B6AA37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3E3BB3"/>
    <w:multiLevelType w:val="multilevel"/>
    <w:tmpl w:val="262A84A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270CF"/>
    <w:multiLevelType w:val="hybridMultilevel"/>
    <w:tmpl w:val="F5D6CE4C"/>
    <w:lvl w:ilvl="0" w:tplc="8B248FE2">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3359BB"/>
    <w:multiLevelType w:val="hybridMultilevel"/>
    <w:tmpl w:val="262A84A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4A432B"/>
    <w:multiLevelType w:val="hybridMultilevel"/>
    <w:tmpl w:val="F006C182"/>
    <w:lvl w:ilvl="0" w:tplc="52224F34">
      <w:start w:val="1"/>
      <w:numFmt w:val="bullet"/>
      <w:lvlText w:val=""/>
      <w:lvlJc w:val="left"/>
      <w:pPr>
        <w:tabs>
          <w:tab w:val="num" w:pos="720"/>
        </w:tabs>
        <w:ind w:left="720" w:hanging="360"/>
      </w:pPr>
      <w:rPr>
        <w:rFonts w:ascii="Wingdings" w:hAnsi="Wingdings" w:hint="default"/>
      </w:rPr>
    </w:lvl>
    <w:lvl w:ilvl="1" w:tplc="E31C2486" w:tentative="1">
      <w:start w:val="1"/>
      <w:numFmt w:val="bullet"/>
      <w:lvlText w:val=""/>
      <w:lvlJc w:val="left"/>
      <w:pPr>
        <w:tabs>
          <w:tab w:val="num" w:pos="1440"/>
        </w:tabs>
        <w:ind w:left="1440" w:hanging="360"/>
      </w:pPr>
      <w:rPr>
        <w:rFonts w:ascii="Wingdings" w:hAnsi="Wingdings" w:hint="default"/>
      </w:rPr>
    </w:lvl>
    <w:lvl w:ilvl="2" w:tplc="9E3E26E4" w:tentative="1">
      <w:start w:val="1"/>
      <w:numFmt w:val="bullet"/>
      <w:lvlText w:val=""/>
      <w:lvlJc w:val="left"/>
      <w:pPr>
        <w:tabs>
          <w:tab w:val="num" w:pos="2160"/>
        </w:tabs>
        <w:ind w:left="2160" w:hanging="360"/>
      </w:pPr>
      <w:rPr>
        <w:rFonts w:ascii="Wingdings" w:hAnsi="Wingdings" w:hint="default"/>
      </w:rPr>
    </w:lvl>
    <w:lvl w:ilvl="3" w:tplc="74869F7A" w:tentative="1">
      <w:start w:val="1"/>
      <w:numFmt w:val="bullet"/>
      <w:lvlText w:val=""/>
      <w:lvlJc w:val="left"/>
      <w:pPr>
        <w:tabs>
          <w:tab w:val="num" w:pos="2880"/>
        </w:tabs>
        <w:ind w:left="2880" w:hanging="360"/>
      </w:pPr>
      <w:rPr>
        <w:rFonts w:ascii="Wingdings" w:hAnsi="Wingdings" w:hint="default"/>
      </w:rPr>
    </w:lvl>
    <w:lvl w:ilvl="4" w:tplc="95E4CB7C" w:tentative="1">
      <w:start w:val="1"/>
      <w:numFmt w:val="bullet"/>
      <w:lvlText w:val=""/>
      <w:lvlJc w:val="left"/>
      <w:pPr>
        <w:tabs>
          <w:tab w:val="num" w:pos="3600"/>
        </w:tabs>
        <w:ind w:left="3600" w:hanging="360"/>
      </w:pPr>
      <w:rPr>
        <w:rFonts w:ascii="Wingdings" w:hAnsi="Wingdings" w:hint="default"/>
      </w:rPr>
    </w:lvl>
    <w:lvl w:ilvl="5" w:tplc="D69CDCB2" w:tentative="1">
      <w:start w:val="1"/>
      <w:numFmt w:val="bullet"/>
      <w:lvlText w:val=""/>
      <w:lvlJc w:val="left"/>
      <w:pPr>
        <w:tabs>
          <w:tab w:val="num" w:pos="4320"/>
        </w:tabs>
        <w:ind w:left="4320" w:hanging="360"/>
      </w:pPr>
      <w:rPr>
        <w:rFonts w:ascii="Wingdings" w:hAnsi="Wingdings" w:hint="default"/>
      </w:rPr>
    </w:lvl>
    <w:lvl w:ilvl="6" w:tplc="40FED70E" w:tentative="1">
      <w:start w:val="1"/>
      <w:numFmt w:val="bullet"/>
      <w:lvlText w:val=""/>
      <w:lvlJc w:val="left"/>
      <w:pPr>
        <w:tabs>
          <w:tab w:val="num" w:pos="5040"/>
        </w:tabs>
        <w:ind w:left="5040" w:hanging="360"/>
      </w:pPr>
      <w:rPr>
        <w:rFonts w:ascii="Wingdings" w:hAnsi="Wingdings" w:hint="default"/>
      </w:rPr>
    </w:lvl>
    <w:lvl w:ilvl="7" w:tplc="B87CEFB2" w:tentative="1">
      <w:start w:val="1"/>
      <w:numFmt w:val="bullet"/>
      <w:lvlText w:val=""/>
      <w:lvlJc w:val="left"/>
      <w:pPr>
        <w:tabs>
          <w:tab w:val="num" w:pos="5760"/>
        </w:tabs>
        <w:ind w:left="5760" w:hanging="360"/>
      </w:pPr>
      <w:rPr>
        <w:rFonts w:ascii="Wingdings" w:hAnsi="Wingdings" w:hint="default"/>
      </w:rPr>
    </w:lvl>
    <w:lvl w:ilvl="8" w:tplc="097E7DA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75972"/>
    <w:multiLevelType w:val="hybridMultilevel"/>
    <w:tmpl w:val="6F6A8FEA"/>
    <w:lvl w:ilvl="0" w:tplc="0415000F">
      <w:start w:val="1"/>
      <w:numFmt w:val="decimal"/>
      <w:lvlText w:val="%1."/>
      <w:lvlJc w:val="left"/>
      <w:pPr>
        <w:tabs>
          <w:tab w:val="num" w:pos="360"/>
        </w:tabs>
        <w:ind w:left="360" w:hanging="360"/>
      </w:pPr>
      <w:rPr>
        <w:rFonts w:hint="default"/>
        <w:color w:val="auto"/>
      </w:rPr>
    </w:lvl>
    <w:lvl w:ilvl="1" w:tplc="E402E41A">
      <w:numFmt w:val="bullet"/>
      <w:lvlText w:val="-"/>
      <w:lvlJc w:val="left"/>
      <w:pPr>
        <w:tabs>
          <w:tab w:val="num" w:pos="1440"/>
        </w:tabs>
        <w:ind w:left="1440" w:hanging="360"/>
      </w:pPr>
      <w:rPr>
        <w:rFonts w:ascii="TradeGothic" w:eastAsia="Times New Roman" w:hAnsi="TradeGothic"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26687175">
    <w:abstractNumId w:val="15"/>
  </w:num>
  <w:num w:numId="2" w16cid:durableId="235281621">
    <w:abstractNumId w:val="30"/>
  </w:num>
  <w:num w:numId="3" w16cid:durableId="842746654">
    <w:abstractNumId w:val="22"/>
  </w:num>
  <w:num w:numId="4" w16cid:durableId="1704666736">
    <w:abstractNumId w:val="20"/>
  </w:num>
  <w:num w:numId="5" w16cid:durableId="1164934164">
    <w:abstractNumId w:val="3"/>
  </w:num>
  <w:num w:numId="6" w16cid:durableId="696081272">
    <w:abstractNumId w:val="0"/>
  </w:num>
  <w:num w:numId="7" w16cid:durableId="286934668">
    <w:abstractNumId w:val="7"/>
  </w:num>
  <w:num w:numId="8" w16cid:durableId="2141651391">
    <w:abstractNumId w:val="11"/>
  </w:num>
  <w:num w:numId="9" w16cid:durableId="1386219788">
    <w:abstractNumId w:val="35"/>
  </w:num>
  <w:num w:numId="10" w16cid:durableId="332729296">
    <w:abstractNumId w:val="14"/>
  </w:num>
  <w:num w:numId="11" w16cid:durableId="1221667992">
    <w:abstractNumId w:val="2"/>
  </w:num>
  <w:num w:numId="12" w16cid:durableId="589779541">
    <w:abstractNumId w:val="33"/>
  </w:num>
  <w:num w:numId="13" w16cid:durableId="1544946519">
    <w:abstractNumId w:val="25"/>
  </w:num>
  <w:num w:numId="14" w16cid:durableId="510334229">
    <w:abstractNumId w:val="9"/>
  </w:num>
  <w:num w:numId="15" w16cid:durableId="861163568">
    <w:abstractNumId w:val="29"/>
  </w:num>
  <w:num w:numId="16" w16cid:durableId="780107711">
    <w:abstractNumId w:val="24"/>
  </w:num>
  <w:num w:numId="17" w16cid:durableId="163084250">
    <w:abstractNumId w:val="10"/>
  </w:num>
  <w:num w:numId="18" w16cid:durableId="380523618">
    <w:abstractNumId w:val="4"/>
  </w:num>
  <w:num w:numId="19" w16cid:durableId="1063872494">
    <w:abstractNumId w:val="6"/>
  </w:num>
  <w:num w:numId="20" w16cid:durableId="2015569687">
    <w:abstractNumId w:val="18"/>
  </w:num>
  <w:num w:numId="21" w16cid:durableId="2072460780">
    <w:abstractNumId w:val="28"/>
  </w:num>
  <w:num w:numId="22" w16cid:durableId="935135944">
    <w:abstractNumId w:val="32"/>
  </w:num>
  <w:num w:numId="23" w16cid:durableId="34668984">
    <w:abstractNumId w:val="27"/>
  </w:num>
  <w:num w:numId="24" w16cid:durableId="1325935009">
    <w:abstractNumId w:val="17"/>
  </w:num>
  <w:num w:numId="25" w16cid:durableId="747536088">
    <w:abstractNumId w:val="37"/>
  </w:num>
  <w:num w:numId="26" w16cid:durableId="2019961302">
    <w:abstractNumId w:val="21"/>
  </w:num>
  <w:num w:numId="27" w16cid:durableId="1771850937">
    <w:abstractNumId w:val="19"/>
  </w:num>
  <w:num w:numId="28" w16cid:durableId="1056472028">
    <w:abstractNumId w:val="36"/>
  </w:num>
  <w:num w:numId="29" w16cid:durableId="679234584">
    <w:abstractNumId w:val="34"/>
  </w:num>
  <w:num w:numId="30" w16cid:durableId="877595278">
    <w:abstractNumId w:val="5"/>
  </w:num>
  <w:num w:numId="31" w16cid:durableId="78333024">
    <w:abstractNumId w:val="26"/>
  </w:num>
  <w:num w:numId="32" w16cid:durableId="881215926">
    <w:abstractNumId w:val="12"/>
  </w:num>
  <w:num w:numId="33" w16cid:durableId="796802713">
    <w:abstractNumId w:val="13"/>
  </w:num>
  <w:num w:numId="34" w16cid:durableId="244999555">
    <w:abstractNumId w:val="38"/>
  </w:num>
  <w:num w:numId="35" w16cid:durableId="726539120">
    <w:abstractNumId w:val="23"/>
  </w:num>
  <w:num w:numId="36" w16cid:durableId="1949845288">
    <w:abstractNumId w:val="31"/>
  </w:num>
  <w:num w:numId="37" w16cid:durableId="982003353">
    <w:abstractNumId w:val="16"/>
  </w:num>
  <w:num w:numId="38" w16cid:durableId="1675111831">
    <w:abstractNumId w:val="8"/>
  </w:num>
  <w:num w:numId="39" w16cid:durableId="1689326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E0B"/>
    <w:rsid w:val="000006D7"/>
    <w:rsid w:val="000027DC"/>
    <w:rsid w:val="000100F4"/>
    <w:rsid w:val="00012AE5"/>
    <w:rsid w:val="00014087"/>
    <w:rsid w:val="00015669"/>
    <w:rsid w:val="00015AEB"/>
    <w:rsid w:val="00016EAD"/>
    <w:rsid w:val="000234C9"/>
    <w:rsid w:val="000267A7"/>
    <w:rsid w:val="0003351C"/>
    <w:rsid w:val="000359FE"/>
    <w:rsid w:val="00041712"/>
    <w:rsid w:val="00043EB5"/>
    <w:rsid w:val="00044D1A"/>
    <w:rsid w:val="00044F5E"/>
    <w:rsid w:val="00047394"/>
    <w:rsid w:val="00050312"/>
    <w:rsid w:val="00052DDA"/>
    <w:rsid w:val="0005341C"/>
    <w:rsid w:val="0005629D"/>
    <w:rsid w:val="0005761D"/>
    <w:rsid w:val="00057D0C"/>
    <w:rsid w:val="00057D64"/>
    <w:rsid w:val="00060B2C"/>
    <w:rsid w:val="000663D1"/>
    <w:rsid w:val="00071400"/>
    <w:rsid w:val="000715A8"/>
    <w:rsid w:val="00076A8C"/>
    <w:rsid w:val="000774B9"/>
    <w:rsid w:val="00084B0F"/>
    <w:rsid w:val="0008767E"/>
    <w:rsid w:val="000904E0"/>
    <w:rsid w:val="00097A6A"/>
    <w:rsid w:val="000A1EB9"/>
    <w:rsid w:val="000A503E"/>
    <w:rsid w:val="000A6F7D"/>
    <w:rsid w:val="000B180E"/>
    <w:rsid w:val="000B73F1"/>
    <w:rsid w:val="000C093B"/>
    <w:rsid w:val="000D0620"/>
    <w:rsid w:val="000D17DA"/>
    <w:rsid w:val="000D2091"/>
    <w:rsid w:val="000D2834"/>
    <w:rsid w:val="000D2C9A"/>
    <w:rsid w:val="000D4907"/>
    <w:rsid w:val="000D65F7"/>
    <w:rsid w:val="000E16DF"/>
    <w:rsid w:val="000E289C"/>
    <w:rsid w:val="000E5480"/>
    <w:rsid w:val="000E6185"/>
    <w:rsid w:val="000E7019"/>
    <w:rsid w:val="000F18E7"/>
    <w:rsid w:val="000F59EC"/>
    <w:rsid w:val="000F5F6C"/>
    <w:rsid w:val="00100E51"/>
    <w:rsid w:val="0010521E"/>
    <w:rsid w:val="00105279"/>
    <w:rsid w:val="00112595"/>
    <w:rsid w:val="001129E5"/>
    <w:rsid w:val="00114CA1"/>
    <w:rsid w:val="0011547E"/>
    <w:rsid w:val="001175F2"/>
    <w:rsid w:val="00117F58"/>
    <w:rsid w:val="0012541B"/>
    <w:rsid w:val="00126F53"/>
    <w:rsid w:val="00126FD0"/>
    <w:rsid w:val="0012709E"/>
    <w:rsid w:val="0012740D"/>
    <w:rsid w:val="00130D09"/>
    <w:rsid w:val="00130E4B"/>
    <w:rsid w:val="0013285A"/>
    <w:rsid w:val="001350B4"/>
    <w:rsid w:val="00135BD7"/>
    <w:rsid w:val="00136BC9"/>
    <w:rsid w:val="00136F04"/>
    <w:rsid w:val="00136F9D"/>
    <w:rsid w:val="00141A85"/>
    <w:rsid w:val="00143C8E"/>
    <w:rsid w:val="00143CF0"/>
    <w:rsid w:val="0014746F"/>
    <w:rsid w:val="00151CD2"/>
    <w:rsid w:val="0015282C"/>
    <w:rsid w:val="001540C7"/>
    <w:rsid w:val="00155613"/>
    <w:rsid w:val="00162E58"/>
    <w:rsid w:val="00164C0E"/>
    <w:rsid w:val="00170C6B"/>
    <w:rsid w:val="00174603"/>
    <w:rsid w:val="00176179"/>
    <w:rsid w:val="00182933"/>
    <w:rsid w:val="00182CF2"/>
    <w:rsid w:val="00183E6C"/>
    <w:rsid w:val="001866A5"/>
    <w:rsid w:val="00187641"/>
    <w:rsid w:val="00193D94"/>
    <w:rsid w:val="00195013"/>
    <w:rsid w:val="00195CFC"/>
    <w:rsid w:val="001973BC"/>
    <w:rsid w:val="00197957"/>
    <w:rsid w:val="00197FD0"/>
    <w:rsid w:val="001A0666"/>
    <w:rsid w:val="001A0C7C"/>
    <w:rsid w:val="001A15BB"/>
    <w:rsid w:val="001A3165"/>
    <w:rsid w:val="001A5348"/>
    <w:rsid w:val="001A739B"/>
    <w:rsid w:val="001B4190"/>
    <w:rsid w:val="001B503D"/>
    <w:rsid w:val="001B53C2"/>
    <w:rsid w:val="001C003B"/>
    <w:rsid w:val="001C29CA"/>
    <w:rsid w:val="001D310D"/>
    <w:rsid w:val="001D465B"/>
    <w:rsid w:val="001D6535"/>
    <w:rsid w:val="001D75C5"/>
    <w:rsid w:val="001E09B5"/>
    <w:rsid w:val="001E3F8A"/>
    <w:rsid w:val="001E5F7E"/>
    <w:rsid w:val="001F1D3A"/>
    <w:rsid w:val="001F3556"/>
    <w:rsid w:val="00202332"/>
    <w:rsid w:val="00202A31"/>
    <w:rsid w:val="00202FA9"/>
    <w:rsid w:val="00203680"/>
    <w:rsid w:val="00203E62"/>
    <w:rsid w:val="00205225"/>
    <w:rsid w:val="002056CA"/>
    <w:rsid w:val="002077A0"/>
    <w:rsid w:val="00220AEC"/>
    <w:rsid w:val="002257FD"/>
    <w:rsid w:val="00231A8E"/>
    <w:rsid w:val="00232A0C"/>
    <w:rsid w:val="002358CE"/>
    <w:rsid w:val="00242661"/>
    <w:rsid w:val="00245BA2"/>
    <w:rsid w:val="00247B62"/>
    <w:rsid w:val="00251D3C"/>
    <w:rsid w:val="00252588"/>
    <w:rsid w:val="002540E3"/>
    <w:rsid w:val="00254691"/>
    <w:rsid w:val="00254B48"/>
    <w:rsid w:val="00256B4D"/>
    <w:rsid w:val="00257E8C"/>
    <w:rsid w:val="00265EFA"/>
    <w:rsid w:val="00271697"/>
    <w:rsid w:val="00275A97"/>
    <w:rsid w:val="00280FD7"/>
    <w:rsid w:val="00283647"/>
    <w:rsid w:val="00284A0D"/>
    <w:rsid w:val="00285663"/>
    <w:rsid w:val="00291171"/>
    <w:rsid w:val="002918A2"/>
    <w:rsid w:val="0029655C"/>
    <w:rsid w:val="002A21E1"/>
    <w:rsid w:val="002A346B"/>
    <w:rsid w:val="002B0524"/>
    <w:rsid w:val="002B261B"/>
    <w:rsid w:val="002B3B3E"/>
    <w:rsid w:val="002B49D5"/>
    <w:rsid w:val="002C7685"/>
    <w:rsid w:val="002D0363"/>
    <w:rsid w:val="002D12A9"/>
    <w:rsid w:val="002D198E"/>
    <w:rsid w:val="002D20ED"/>
    <w:rsid w:val="002D369C"/>
    <w:rsid w:val="002D4C2E"/>
    <w:rsid w:val="002D78A1"/>
    <w:rsid w:val="002D7B63"/>
    <w:rsid w:val="002E46F9"/>
    <w:rsid w:val="002E4FFE"/>
    <w:rsid w:val="002F3870"/>
    <w:rsid w:val="002F440F"/>
    <w:rsid w:val="002F6F49"/>
    <w:rsid w:val="002F6F9F"/>
    <w:rsid w:val="00300D9E"/>
    <w:rsid w:val="00302B74"/>
    <w:rsid w:val="003056F1"/>
    <w:rsid w:val="00305C19"/>
    <w:rsid w:val="003133F8"/>
    <w:rsid w:val="00313871"/>
    <w:rsid w:val="0031416F"/>
    <w:rsid w:val="00314965"/>
    <w:rsid w:val="00315E00"/>
    <w:rsid w:val="00321D38"/>
    <w:rsid w:val="003240B8"/>
    <w:rsid w:val="0033115C"/>
    <w:rsid w:val="00331709"/>
    <w:rsid w:val="00340323"/>
    <w:rsid w:val="00340C69"/>
    <w:rsid w:val="0034150E"/>
    <w:rsid w:val="00342E61"/>
    <w:rsid w:val="00347063"/>
    <w:rsid w:val="00347497"/>
    <w:rsid w:val="00361B40"/>
    <w:rsid w:val="00361FC7"/>
    <w:rsid w:val="003625A5"/>
    <w:rsid w:val="00372E5E"/>
    <w:rsid w:val="00375506"/>
    <w:rsid w:val="003773B7"/>
    <w:rsid w:val="00380C46"/>
    <w:rsid w:val="0038350D"/>
    <w:rsid w:val="003835DA"/>
    <w:rsid w:val="00383ADF"/>
    <w:rsid w:val="00384FE2"/>
    <w:rsid w:val="00386A97"/>
    <w:rsid w:val="003878AD"/>
    <w:rsid w:val="00387EA4"/>
    <w:rsid w:val="00390304"/>
    <w:rsid w:val="0039032E"/>
    <w:rsid w:val="00392A61"/>
    <w:rsid w:val="003932AF"/>
    <w:rsid w:val="00394611"/>
    <w:rsid w:val="00395FA7"/>
    <w:rsid w:val="00396002"/>
    <w:rsid w:val="003A155D"/>
    <w:rsid w:val="003A1841"/>
    <w:rsid w:val="003A3B84"/>
    <w:rsid w:val="003A6F24"/>
    <w:rsid w:val="003A794E"/>
    <w:rsid w:val="003A7F1D"/>
    <w:rsid w:val="003B1F58"/>
    <w:rsid w:val="003B3DC0"/>
    <w:rsid w:val="003B57BE"/>
    <w:rsid w:val="003B79A7"/>
    <w:rsid w:val="003C18BA"/>
    <w:rsid w:val="003C35BF"/>
    <w:rsid w:val="003C615A"/>
    <w:rsid w:val="003C6598"/>
    <w:rsid w:val="003D7555"/>
    <w:rsid w:val="003E69C1"/>
    <w:rsid w:val="003F2B86"/>
    <w:rsid w:val="003F3997"/>
    <w:rsid w:val="003F5001"/>
    <w:rsid w:val="0040032D"/>
    <w:rsid w:val="00405566"/>
    <w:rsid w:val="004058DE"/>
    <w:rsid w:val="00406C76"/>
    <w:rsid w:val="00406DCA"/>
    <w:rsid w:val="004072C1"/>
    <w:rsid w:val="00412B46"/>
    <w:rsid w:val="00417D7A"/>
    <w:rsid w:val="0042160A"/>
    <w:rsid w:val="004244A7"/>
    <w:rsid w:val="00426502"/>
    <w:rsid w:val="004265F7"/>
    <w:rsid w:val="0042672D"/>
    <w:rsid w:val="004313F3"/>
    <w:rsid w:val="00432BBD"/>
    <w:rsid w:val="004340F1"/>
    <w:rsid w:val="00434199"/>
    <w:rsid w:val="00436711"/>
    <w:rsid w:val="00440581"/>
    <w:rsid w:val="00444DE5"/>
    <w:rsid w:val="004536E5"/>
    <w:rsid w:val="0045648B"/>
    <w:rsid w:val="004570AB"/>
    <w:rsid w:val="00461350"/>
    <w:rsid w:val="00464598"/>
    <w:rsid w:val="00465876"/>
    <w:rsid w:val="00470866"/>
    <w:rsid w:val="00473108"/>
    <w:rsid w:val="00474BE5"/>
    <w:rsid w:val="00475500"/>
    <w:rsid w:val="00477AF4"/>
    <w:rsid w:val="004805C9"/>
    <w:rsid w:val="004822AE"/>
    <w:rsid w:val="004828A6"/>
    <w:rsid w:val="00484C2D"/>
    <w:rsid w:val="00490D8C"/>
    <w:rsid w:val="00493F4A"/>
    <w:rsid w:val="00494080"/>
    <w:rsid w:val="00496A3D"/>
    <w:rsid w:val="00497DCC"/>
    <w:rsid w:val="004A1D38"/>
    <w:rsid w:val="004A22D3"/>
    <w:rsid w:val="004A3178"/>
    <w:rsid w:val="004A434C"/>
    <w:rsid w:val="004A4F55"/>
    <w:rsid w:val="004B2EA6"/>
    <w:rsid w:val="004B2F5D"/>
    <w:rsid w:val="004B461E"/>
    <w:rsid w:val="004B4EE9"/>
    <w:rsid w:val="004B5307"/>
    <w:rsid w:val="004B6FD0"/>
    <w:rsid w:val="004C23F4"/>
    <w:rsid w:val="004C2C97"/>
    <w:rsid w:val="004C661D"/>
    <w:rsid w:val="004D37D9"/>
    <w:rsid w:val="004D7B69"/>
    <w:rsid w:val="004E1DD5"/>
    <w:rsid w:val="004E241E"/>
    <w:rsid w:val="004E6338"/>
    <w:rsid w:val="004E759F"/>
    <w:rsid w:val="004F34EC"/>
    <w:rsid w:val="004F446A"/>
    <w:rsid w:val="004F59BB"/>
    <w:rsid w:val="005016C8"/>
    <w:rsid w:val="00501750"/>
    <w:rsid w:val="0050257B"/>
    <w:rsid w:val="00503BE3"/>
    <w:rsid w:val="005041B5"/>
    <w:rsid w:val="0050758E"/>
    <w:rsid w:val="00515409"/>
    <w:rsid w:val="00515E62"/>
    <w:rsid w:val="00515FC4"/>
    <w:rsid w:val="0052133D"/>
    <w:rsid w:val="00521D08"/>
    <w:rsid w:val="00527E6F"/>
    <w:rsid w:val="005308A6"/>
    <w:rsid w:val="005347E4"/>
    <w:rsid w:val="00535227"/>
    <w:rsid w:val="00547DC3"/>
    <w:rsid w:val="0055020E"/>
    <w:rsid w:val="0055495B"/>
    <w:rsid w:val="005550ED"/>
    <w:rsid w:val="005567E8"/>
    <w:rsid w:val="0055773C"/>
    <w:rsid w:val="00561882"/>
    <w:rsid w:val="00562A1F"/>
    <w:rsid w:val="00563785"/>
    <w:rsid w:val="00563B00"/>
    <w:rsid w:val="005659EC"/>
    <w:rsid w:val="0057170E"/>
    <w:rsid w:val="0057225E"/>
    <w:rsid w:val="00574CF7"/>
    <w:rsid w:val="0057579F"/>
    <w:rsid w:val="00575D82"/>
    <w:rsid w:val="0057654B"/>
    <w:rsid w:val="0057669D"/>
    <w:rsid w:val="005808BE"/>
    <w:rsid w:val="005811F7"/>
    <w:rsid w:val="0058622C"/>
    <w:rsid w:val="005908CA"/>
    <w:rsid w:val="00593DF6"/>
    <w:rsid w:val="005A0556"/>
    <w:rsid w:val="005A291D"/>
    <w:rsid w:val="005A2CA7"/>
    <w:rsid w:val="005A6867"/>
    <w:rsid w:val="005A6BAF"/>
    <w:rsid w:val="005A7919"/>
    <w:rsid w:val="005A7A79"/>
    <w:rsid w:val="005B1267"/>
    <w:rsid w:val="005B2E2B"/>
    <w:rsid w:val="005B402B"/>
    <w:rsid w:val="005C0036"/>
    <w:rsid w:val="005C31C7"/>
    <w:rsid w:val="005C7DE8"/>
    <w:rsid w:val="005D1F89"/>
    <w:rsid w:val="005D3ED1"/>
    <w:rsid w:val="005D4EDF"/>
    <w:rsid w:val="005E6762"/>
    <w:rsid w:val="005E6BE9"/>
    <w:rsid w:val="00600065"/>
    <w:rsid w:val="0060131E"/>
    <w:rsid w:val="00602C36"/>
    <w:rsid w:val="00617C84"/>
    <w:rsid w:val="00620EF1"/>
    <w:rsid w:val="00621ED2"/>
    <w:rsid w:val="006235E6"/>
    <w:rsid w:val="006337F4"/>
    <w:rsid w:val="006360A6"/>
    <w:rsid w:val="00636669"/>
    <w:rsid w:val="00637EC5"/>
    <w:rsid w:val="00642477"/>
    <w:rsid w:val="00642840"/>
    <w:rsid w:val="006439F4"/>
    <w:rsid w:val="00646999"/>
    <w:rsid w:val="00650C4B"/>
    <w:rsid w:val="00650D6B"/>
    <w:rsid w:val="006522BB"/>
    <w:rsid w:val="00655DD5"/>
    <w:rsid w:val="00657F7C"/>
    <w:rsid w:val="00660376"/>
    <w:rsid w:val="00660D45"/>
    <w:rsid w:val="00665236"/>
    <w:rsid w:val="00665B42"/>
    <w:rsid w:val="006663DD"/>
    <w:rsid w:val="00667391"/>
    <w:rsid w:val="00670627"/>
    <w:rsid w:val="00674890"/>
    <w:rsid w:val="0068795B"/>
    <w:rsid w:val="006879B1"/>
    <w:rsid w:val="00690D35"/>
    <w:rsid w:val="006910BF"/>
    <w:rsid w:val="006924F7"/>
    <w:rsid w:val="00695E56"/>
    <w:rsid w:val="006A0D18"/>
    <w:rsid w:val="006A386D"/>
    <w:rsid w:val="006A446D"/>
    <w:rsid w:val="006A55FA"/>
    <w:rsid w:val="006A5FB2"/>
    <w:rsid w:val="006A62CB"/>
    <w:rsid w:val="006B315A"/>
    <w:rsid w:val="006B41DF"/>
    <w:rsid w:val="006B5443"/>
    <w:rsid w:val="006B7F21"/>
    <w:rsid w:val="006C0AD1"/>
    <w:rsid w:val="006D1C79"/>
    <w:rsid w:val="006D204C"/>
    <w:rsid w:val="006D20EB"/>
    <w:rsid w:val="006D387C"/>
    <w:rsid w:val="006D41CD"/>
    <w:rsid w:val="006D448E"/>
    <w:rsid w:val="006D4553"/>
    <w:rsid w:val="006D5B12"/>
    <w:rsid w:val="006D6AB3"/>
    <w:rsid w:val="006E0453"/>
    <w:rsid w:val="006E21ED"/>
    <w:rsid w:val="006E3540"/>
    <w:rsid w:val="006E5C03"/>
    <w:rsid w:val="006E7121"/>
    <w:rsid w:val="006F3B7F"/>
    <w:rsid w:val="006F7419"/>
    <w:rsid w:val="00700104"/>
    <w:rsid w:val="00700FA1"/>
    <w:rsid w:val="00703B1D"/>
    <w:rsid w:val="00703E4B"/>
    <w:rsid w:val="00703E84"/>
    <w:rsid w:val="00704350"/>
    <w:rsid w:val="007067A7"/>
    <w:rsid w:val="0070714A"/>
    <w:rsid w:val="0071178D"/>
    <w:rsid w:val="00713FFD"/>
    <w:rsid w:val="00715979"/>
    <w:rsid w:val="00716732"/>
    <w:rsid w:val="00722612"/>
    <w:rsid w:val="00724AB5"/>
    <w:rsid w:val="00732F01"/>
    <w:rsid w:val="0073310C"/>
    <w:rsid w:val="0073317D"/>
    <w:rsid w:val="00733760"/>
    <w:rsid w:val="00733CCD"/>
    <w:rsid w:val="007422B6"/>
    <w:rsid w:val="007465F8"/>
    <w:rsid w:val="00747E23"/>
    <w:rsid w:val="007513EB"/>
    <w:rsid w:val="00751B80"/>
    <w:rsid w:val="00752269"/>
    <w:rsid w:val="00754A6F"/>
    <w:rsid w:val="00755787"/>
    <w:rsid w:val="00755BA4"/>
    <w:rsid w:val="00761B3C"/>
    <w:rsid w:val="00762875"/>
    <w:rsid w:val="00767613"/>
    <w:rsid w:val="00770D1D"/>
    <w:rsid w:val="007816D7"/>
    <w:rsid w:val="0078213C"/>
    <w:rsid w:val="00783F79"/>
    <w:rsid w:val="00784CE0"/>
    <w:rsid w:val="0079050D"/>
    <w:rsid w:val="00795FF3"/>
    <w:rsid w:val="007A56D1"/>
    <w:rsid w:val="007B01D7"/>
    <w:rsid w:val="007B1837"/>
    <w:rsid w:val="007B30AC"/>
    <w:rsid w:val="007B7D5A"/>
    <w:rsid w:val="007C217B"/>
    <w:rsid w:val="007C277F"/>
    <w:rsid w:val="007C2945"/>
    <w:rsid w:val="007C294D"/>
    <w:rsid w:val="007C5867"/>
    <w:rsid w:val="007C5EE2"/>
    <w:rsid w:val="007C7CC4"/>
    <w:rsid w:val="007D0C50"/>
    <w:rsid w:val="007D7B5F"/>
    <w:rsid w:val="007E090C"/>
    <w:rsid w:val="007E3684"/>
    <w:rsid w:val="007F0FB8"/>
    <w:rsid w:val="007F28F4"/>
    <w:rsid w:val="007F4657"/>
    <w:rsid w:val="0080333B"/>
    <w:rsid w:val="00804266"/>
    <w:rsid w:val="00804E78"/>
    <w:rsid w:val="00805782"/>
    <w:rsid w:val="008129F2"/>
    <w:rsid w:val="008131A1"/>
    <w:rsid w:val="00813E00"/>
    <w:rsid w:val="00823B1A"/>
    <w:rsid w:val="0082459F"/>
    <w:rsid w:val="00825C94"/>
    <w:rsid w:val="008305C5"/>
    <w:rsid w:val="008323D4"/>
    <w:rsid w:val="008338B9"/>
    <w:rsid w:val="00834001"/>
    <w:rsid w:val="00836858"/>
    <w:rsid w:val="00842514"/>
    <w:rsid w:val="00842E82"/>
    <w:rsid w:val="00842F13"/>
    <w:rsid w:val="00843993"/>
    <w:rsid w:val="00844386"/>
    <w:rsid w:val="00844424"/>
    <w:rsid w:val="00853FF7"/>
    <w:rsid w:val="008552CF"/>
    <w:rsid w:val="008622EE"/>
    <w:rsid w:val="00864813"/>
    <w:rsid w:val="008650DE"/>
    <w:rsid w:val="00866073"/>
    <w:rsid w:val="00874B27"/>
    <w:rsid w:val="0087706C"/>
    <w:rsid w:val="00877F81"/>
    <w:rsid w:val="00880C04"/>
    <w:rsid w:val="00884CB1"/>
    <w:rsid w:val="00886E7C"/>
    <w:rsid w:val="0088762E"/>
    <w:rsid w:val="00891A1B"/>
    <w:rsid w:val="00894032"/>
    <w:rsid w:val="00894B25"/>
    <w:rsid w:val="008963A6"/>
    <w:rsid w:val="00896EFA"/>
    <w:rsid w:val="008A26D7"/>
    <w:rsid w:val="008A73AE"/>
    <w:rsid w:val="008B00CB"/>
    <w:rsid w:val="008C0460"/>
    <w:rsid w:val="008C22F5"/>
    <w:rsid w:val="008C4979"/>
    <w:rsid w:val="008C7E5F"/>
    <w:rsid w:val="008D0FD9"/>
    <w:rsid w:val="008D30BD"/>
    <w:rsid w:val="008D31B2"/>
    <w:rsid w:val="008D537D"/>
    <w:rsid w:val="008D7EFE"/>
    <w:rsid w:val="008E084F"/>
    <w:rsid w:val="008E293C"/>
    <w:rsid w:val="008E422A"/>
    <w:rsid w:val="008E4CB9"/>
    <w:rsid w:val="008F3F7B"/>
    <w:rsid w:val="008F5B48"/>
    <w:rsid w:val="008F7699"/>
    <w:rsid w:val="00903141"/>
    <w:rsid w:val="009049F6"/>
    <w:rsid w:val="00905376"/>
    <w:rsid w:val="00910D05"/>
    <w:rsid w:val="00911504"/>
    <w:rsid w:val="0092199B"/>
    <w:rsid w:val="0092523D"/>
    <w:rsid w:val="00925AB6"/>
    <w:rsid w:val="00927D91"/>
    <w:rsid w:val="009357D5"/>
    <w:rsid w:val="00937325"/>
    <w:rsid w:val="009377C4"/>
    <w:rsid w:val="00942336"/>
    <w:rsid w:val="009432A6"/>
    <w:rsid w:val="009447FB"/>
    <w:rsid w:val="00945F26"/>
    <w:rsid w:val="00946F71"/>
    <w:rsid w:val="00950602"/>
    <w:rsid w:val="00956386"/>
    <w:rsid w:val="009565F9"/>
    <w:rsid w:val="00960283"/>
    <w:rsid w:val="00960DB5"/>
    <w:rsid w:val="00961267"/>
    <w:rsid w:val="00967DAA"/>
    <w:rsid w:val="00970EDD"/>
    <w:rsid w:val="0097140D"/>
    <w:rsid w:val="00976308"/>
    <w:rsid w:val="0098102A"/>
    <w:rsid w:val="00981B8E"/>
    <w:rsid w:val="0098407E"/>
    <w:rsid w:val="00985BA3"/>
    <w:rsid w:val="00990231"/>
    <w:rsid w:val="009929C2"/>
    <w:rsid w:val="0099775C"/>
    <w:rsid w:val="009A1A35"/>
    <w:rsid w:val="009A7921"/>
    <w:rsid w:val="009B0C7B"/>
    <w:rsid w:val="009B350B"/>
    <w:rsid w:val="009B4BBD"/>
    <w:rsid w:val="009B4D55"/>
    <w:rsid w:val="009B6CC7"/>
    <w:rsid w:val="009B7B0D"/>
    <w:rsid w:val="009C3EFA"/>
    <w:rsid w:val="009C63AC"/>
    <w:rsid w:val="009C70BB"/>
    <w:rsid w:val="009D0830"/>
    <w:rsid w:val="009D0BFF"/>
    <w:rsid w:val="009D157E"/>
    <w:rsid w:val="009D2AB2"/>
    <w:rsid w:val="009D32F3"/>
    <w:rsid w:val="009D545E"/>
    <w:rsid w:val="009D6960"/>
    <w:rsid w:val="009D7BED"/>
    <w:rsid w:val="009D7FBE"/>
    <w:rsid w:val="009E2305"/>
    <w:rsid w:val="009E44B2"/>
    <w:rsid w:val="009E47DA"/>
    <w:rsid w:val="009E5B10"/>
    <w:rsid w:val="009E7094"/>
    <w:rsid w:val="009F7615"/>
    <w:rsid w:val="00A04624"/>
    <w:rsid w:val="00A073C2"/>
    <w:rsid w:val="00A104A8"/>
    <w:rsid w:val="00A1089E"/>
    <w:rsid w:val="00A12161"/>
    <w:rsid w:val="00A13F44"/>
    <w:rsid w:val="00A1401F"/>
    <w:rsid w:val="00A20681"/>
    <w:rsid w:val="00A214E1"/>
    <w:rsid w:val="00A21C96"/>
    <w:rsid w:val="00A22FAB"/>
    <w:rsid w:val="00A234BD"/>
    <w:rsid w:val="00A234CC"/>
    <w:rsid w:val="00A24B34"/>
    <w:rsid w:val="00A27E21"/>
    <w:rsid w:val="00A30676"/>
    <w:rsid w:val="00A31337"/>
    <w:rsid w:val="00A330F2"/>
    <w:rsid w:val="00A33D94"/>
    <w:rsid w:val="00A34B15"/>
    <w:rsid w:val="00A415F1"/>
    <w:rsid w:val="00A46064"/>
    <w:rsid w:val="00A4703C"/>
    <w:rsid w:val="00A473B9"/>
    <w:rsid w:val="00A500CF"/>
    <w:rsid w:val="00A5061C"/>
    <w:rsid w:val="00A546F4"/>
    <w:rsid w:val="00A636CD"/>
    <w:rsid w:val="00A65EE6"/>
    <w:rsid w:val="00A66E40"/>
    <w:rsid w:val="00A700F3"/>
    <w:rsid w:val="00A71651"/>
    <w:rsid w:val="00A734D0"/>
    <w:rsid w:val="00A83958"/>
    <w:rsid w:val="00A83AF3"/>
    <w:rsid w:val="00A91A45"/>
    <w:rsid w:val="00A933F9"/>
    <w:rsid w:val="00A95A73"/>
    <w:rsid w:val="00AA138F"/>
    <w:rsid w:val="00AA31B9"/>
    <w:rsid w:val="00AA458C"/>
    <w:rsid w:val="00AA4DB7"/>
    <w:rsid w:val="00AB2BD1"/>
    <w:rsid w:val="00AB35BC"/>
    <w:rsid w:val="00AB5BDE"/>
    <w:rsid w:val="00AB6141"/>
    <w:rsid w:val="00AB6AB4"/>
    <w:rsid w:val="00AC0CDE"/>
    <w:rsid w:val="00AC0D28"/>
    <w:rsid w:val="00AC7C7A"/>
    <w:rsid w:val="00AD021C"/>
    <w:rsid w:val="00AD0EE4"/>
    <w:rsid w:val="00AD16BC"/>
    <w:rsid w:val="00AD3382"/>
    <w:rsid w:val="00AD4627"/>
    <w:rsid w:val="00AD6442"/>
    <w:rsid w:val="00AE0077"/>
    <w:rsid w:val="00AE3270"/>
    <w:rsid w:val="00AE62C1"/>
    <w:rsid w:val="00AF023E"/>
    <w:rsid w:val="00AF0B16"/>
    <w:rsid w:val="00AF524C"/>
    <w:rsid w:val="00AF5CEA"/>
    <w:rsid w:val="00AF617F"/>
    <w:rsid w:val="00AF6FCB"/>
    <w:rsid w:val="00AF7B6C"/>
    <w:rsid w:val="00B0211D"/>
    <w:rsid w:val="00B05D1E"/>
    <w:rsid w:val="00B05F63"/>
    <w:rsid w:val="00B0602A"/>
    <w:rsid w:val="00B13B2A"/>
    <w:rsid w:val="00B141A5"/>
    <w:rsid w:val="00B15652"/>
    <w:rsid w:val="00B171E5"/>
    <w:rsid w:val="00B1733A"/>
    <w:rsid w:val="00B20261"/>
    <w:rsid w:val="00B24274"/>
    <w:rsid w:val="00B24496"/>
    <w:rsid w:val="00B25C7B"/>
    <w:rsid w:val="00B27533"/>
    <w:rsid w:val="00B315E4"/>
    <w:rsid w:val="00B31A33"/>
    <w:rsid w:val="00B378C1"/>
    <w:rsid w:val="00B405F7"/>
    <w:rsid w:val="00B41FD6"/>
    <w:rsid w:val="00B446E4"/>
    <w:rsid w:val="00B45889"/>
    <w:rsid w:val="00B45B1B"/>
    <w:rsid w:val="00B501FB"/>
    <w:rsid w:val="00B50E51"/>
    <w:rsid w:val="00B51B6B"/>
    <w:rsid w:val="00B56307"/>
    <w:rsid w:val="00B56AD1"/>
    <w:rsid w:val="00B60379"/>
    <w:rsid w:val="00B60402"/>
    <w:rsid w:val="00B61150"/>
    <w:rsid w:val="00B70F2F"/>
    <w:rsid w:val="00B7174E"/>
    <w:rsid w:val="00B718E0"/>
    <w:rsid w:val="00B7439E"/>
    <w:rsid w:val="00B75356"/>
    <w:rsid w:val="00B842E5"/>
    <w:rsid w:val="00B855D5"/>
    <w:rsid w:val="00B93B11"/>
    <w:rsid w:val="00B94D30"/>
    <w:rsid w:val="00B95AD9"/>
    <w:rsid w:val="00B96254"/>
    <w:rsid w:val="00BA1BD0"/>
    <w:rsid w:val="00BB10E5"/>
    <w:rsid w:val="00BB113B"/>
    <w:rsid w:val="00BC4053"/>
    <w:rsid w:val="00BC579B"/>
    <w:rsid w:val="00BC6575"/>
    <w:rsid w:val="00BD1DA2"/>
    <w:rsid w:val="00BD5CD7"/>
    <w:rsid w:val="00BD6EA9"/>
    <w:rsid w:val="00BD6EE0"/>
    <w:rsid w:val="00BE1472"/>
    <w:rsid w:val="00BE5AD1"/>
    <w:rsid w:val="00BE67FA"/>
    <w:rsid w:val="00BE6D4A"/>
    <w:rsid w:val="00BF47D3"/>
    <w:rsid w:val="00BF75F8"/>
    <w:rsid w:val="00C01011"/>
    <w:rsid w:val="00C01878"/>
    <w:rsid w:val="00C0620C"/>
    <w:rsid w:val="00C066F1"/>
    <w:rsid w:val="00C106BE"/>
    <w:rsid w:val="00C10F94"/>
    <w:rsid w:val="00C1529E"/>
    <w:rsid w:val="00C15AEA"/>
    <w:rsid w:val="00C211AB"/>
    <w:rsid w:val="00C215E0"/>
    <w:rsid w:val="00C24EEC"/>
    <w:rsid w:val="00C27649"/>
    <w:rsid w:val="00C313FB"/>
    <w:rsid w:val="00C3208B"/>
    <w:rsid w:val="00C368F6"/>
    <w:rsid w:val="00C41DF6"/>
    <w:rsid w:val="00C4203D"/>
    <w:rsid w:val="00C4247A"/>
    <w:rsid w:val="00C43B27"/>
    <w:rsid w:val="00C47401"/>
    <w:rsid w:val="00C5021B"/>
    <w:rsid w:val="00C50CB4"/>
    <w:rsid w:val="00C51853"/>
    <w:rsid w:val="00C53730"/>
    <w:rsid w:val="00C567E1"/>
    <w:rsid w:val="00C5689B"/>
    <w:rsid w:val="00C57ED6"/>
    <w:rsid w:val="00C62B5E"/>
    <w:rsid w:val="00C63275"/>
    <w:rsid w:val="00C65DB5"/>
    <w:rsid w:val="00C6782E"/>
    <w:rsid w:val="00C678A2"/>
    <w:rsid w:val="00C70631"/>
    <w:rsid w:val="00C70AE1"/>
    <w:rsid w:val="00C720CD"/>
    <w:rsid w:val="00C733EF"/>
    <w:rsid w:val="00C735D5"/>
    <w:rsid w:val="00C75258"/>
    <w:rsid w:val="00C75990"/>
    <w:rsid w:val="00C75FC2"/>
    <w:rsid w:val="00C76545"/>
    <w:rsid w:val="00C832A1"/>
    <w:rsid w:val="00C839E9"/>
    <w:rsid w:val="00C86ADF"/>
    <w:rsid w:val="00C86F86"/>
    <w:rsid w:val="00C87820"/>
    <w:rsid w:val="00C951FA"/>
    <w:rsid w:val="00C972A9"/>
    <w:rsid w:val="00CA0214"/>
    <w:rsid w:val="00CA0227"/>
    <w:rsid w:val="00CA03C9"/>
    <w:rsid w:val="00CA3D4E"/>
    <w:rsid w:val="00CA67B7"/>
    <w:rsid w:val="00CB293C"/>
    <w:rsid w:val="00CB2D9E"/>
    <w:rsid w:val="00CB3F62"/>
    <w:rsid w:val="00CB41DA"/>
    <w:rsid w:val="00CB4D5D"/>
    <w:rsid w:val="00CC501B"/>
    <w:rsid w:val="00CC5EFE"/>
    <w:rsid w:val="00CC6ABD"/>
    <w:rsid w:val="00CD3030"/>
    <w:rsid w:val="00CD34B4"/>
    <w:rsid w:val="00CD46E0"/>
    <w:rsid w:val="00CE0EB8"/>
    <w:rsid w:val="00CE11C3"/>
    <w:rsid w:val="00CE2A5C"/>
    <w:rsid w:val="00CE3039"/>
    <w:rsid w:val="00CE4A41"/>
    <w:rsid w:val="00CF3473"/>
    <w:rsid w:val="00CF7072"/>
    <w:rsid w:val="00CF782F"/>
    <w:rsid w:val="00D01739"/>
    <w:rsid w:val="00D05D82"/>
    <w:rsid w:val="00D10BC4"/>
    <w:rsid w:val="00D168F7"/>
    <w:rsid w:val="00D17E21"/>
    <w:rsid w:val="00D2175F"/>
    <w:rsid w:val="00D2376D"/>
    <w:rsid w:val="00D2429C"/>
    <w:rsid w:val="00D26019"/>
    <w:rsid w:val="00D26284"/>
    <w:rsid w:val="00D26732"/>
    <w:rsid w:val="00D2693D"/>
    <w:rsid w:val="00D3273A"/>
    <w:rsid w:val="00D3448C"/>
    <w:rsid w:val="00D370D7"/>
    <w:rsid w:val="00D46D3F"/>
    <w:rsid w:val="00D50257"/>
    <w:rsid w:val="00D55C86"/>
    <w:rsid w:val="00D568E8"/>
    <w:rsid w:val="00D61DDF"/>
    <w:rsid w:val="00D64120"/>
    <w:rsid w:val="00D64DAD"/>
    <w:rsid w:val="00D65BDB"/>
    <w:rsid w:val="00D67504"/>
    <w:rsid w:val="00D72C91"/>
    <w:rsid w:val="00D737CF"/>
    <w:rsid w:val="00D74C1C"/>
    <w:rsid w:val="00D75D16"/>
    <w:rsid w:val="00D75E08"/>
    <w:rsid w:val="00D8032A"/>
    <w:rsid w:val="00D80637"/>
    <w:rsid w:val="00D8338C"/>
    <w:rsid w:val="00D84BDA"/>
    <w:rsid w:val="00D84FF1"/>
    <w:rsid w:val="00D857CC"/>
    <w:rsid w:val="00D8679D"/>
    <w:rsid w:val="00D92A22"/>
    <w:rsid w:val="00D92BAE"/>
    <w:rsid w:val="00D92D61"/>
    <w:rsid w:val="00D959CB"/>
    <w:rsid w:val="00D973BC"/>
    <w:rsid w:val="00D97ED1"/>
    <w:rsid w:val="00DA54B6"/>
    <w:rsid w:val="00DA6A82"/>
    <w:rsid w:val="00DA6DB7"/>
    <w:rsid w:val="00DB0355"/>
    <w:rsid w:val="00DB0399"/>
    <w:rsid w:val="00DB2C7A"/>
    <w:rsid w:val="00DB2EBF"/>
    <w:rsid w:val="00DB34B5"/>
    <w:rsid w:val="00DB7D3C"/>
    <w:rsid w:val="00DC3A9D"/>
    <w:rsid w:val="00DC4411"/>
    <w:rsid w:val="00DD1839"/>
    <w:rsid w:val="00DD1DE6"/>
    <w:rsid w:val="00DD69F4"/>
    <w:rsid w:val="00DD71F9"/>
    <w:rsid w:val="00DD787C"/>
    <w:rsid w:val="00DD7919"/>
    <w:rsid w:val="00DD7A04"/>
    <w:rsid w:val="00DE3F1A"/>
    <w:rsid w:val="00DF6AEA"/>
    <w:rsid w:val="00DF73C7"/>
    <w:rsid w:val="00E00AC1"/>
    <w:rsid w:val="00E01521"/>
    <w:rsid w:val="00E05620"/>
    <w:rsid w:val="00E14281"/>
    <w:rsid w:val="00E1457F"/>
    <w:rsid w:val="00E16AF5"/>
    <w:rsid w:val="00E20584"/>
    <w:rsid w:val="00E239C3"/>
    <w:rsid w:val="00E24605"/>
    <w:rsid w:val="00E2727E"/>
    <w:rsid w:val="00E32653"/>
    <w:rsid w:val="00E32DD3"/>
    <w:rsid w:val="00E36A5D"/>
    <w:rsid w:val="00E41187"/>
    <w:rsid w:val="00E427BC"/>
    <w:rsid w:val="00E45689"/>
    <w:rsid w:val="00E47B79"/>
    <w:rsid w:val="00E50BB8"/>
    <w:rsid w:val="00E52123"/>
    <w:rsid w:val="00E53EB6"/>
    <w:rsid w:val="00E5482B"/>
    <w:rsid w:val="00E55A16"/>
    <w:rsid w:val="00E61427"/>
    <w:rsid w:val="00E6320D"/>
    <w:rsid w:val="00E6342C"/>
    <w:rsid w:val="00E6366D"/>
    <w:rsid w:val="00E63B2A"/>
    <w:rsid w:val="00E65056"/>
    <w:rsid w:val="00E66221"/>
    <w:rsid w:val="00E666DB"/>
    <w:rsid w:val="00E6685B"/>
    <w:rsid w:val="00E713C8"/>
    <w:rsid w:val="00E72C29"/>
    <w:rsid w:val="00E763A3"/>
    <w:rsid w:val="00E832B1"/>
    <w:rsid w:val="00E86A4F"/>
    <w:rsid w:val="00E90901"/>
    <w:rsid w:val="00E938C9"/>
    <w:rsid w:val="00E9569A"/>
    <w:rsid w:val="00E967BE"/>
    <w:rsid w:val="00EA09E2"/>
    <w:rsid w:val="00EA2591"/>
    <w:rsid w:val="00EA434A"/>
    <w:rsid w:val="00EB0D45"/>
    <w:rsid w:val="00EB1E09"/>
    <w:rsid w:val="00EC0708"/>
    <w:rsid w:val="00EC0D68"/>
    <w:rsid w:val="00EC0DE7"/>
    <w:rsid w:val="00EC187A"/>
    <w:rsid w:val="00EC2D6D"/>
    <w:rsid w:val="00EC3BFE"/>
    <w:rsid w:val="00EC52CD"/>
    <w:rsid w:val="00EC7319"/>
    <w:rsid w:val="00ED02D0"/>
    <w:rsid w:val="00ED1219"/>
    <w:rsid w:val="00ED4277"/>
    <w:rsid w:val="00ED4F94"/>
    <w:rsid w:val="00ED64FF"/>
    <w:rsid w:val="00EE704D"/>
    <w:rsid w:val="00EF2002"/>
    <w:rsid w:val="00EF566C"/>
    <w:rsid w:val="00EF7FE6"/>
    <w:rsid w:val="00F011F9"/>
    <w:rsid w:val="00F06D1E"/>
    <w:rsid w:val="00F2375B"/>
    <w:rsid w:val="00F25722"/>
    <w:rsid w:val="00F275DF"/>
    <w:rsid w:val="00F3664A"/>
    <w:rsid w:val="00F37A9D"/>
    <w:rsid w:val="00F4191C"/>
    <w:rsid w:val="00F41C26"/>
    <w:rsid w:val="00F4456D"/>
    <w:rsid w:val="00F44D0C"/>
    <w:rsid w:val="00F45071"/>
    <w:rsid w:val="00F463C7"/>
    <w:rsid w:val="00F4664D"/>
    <w:rsid w:val="00F504FA"/>
    <w:rsid w:val="00F50F33"/>
    <w:rsid w:val="00F51F87"/>
    <w:rsid w:val="00F53C33"/>
    <w:rsid w:val="00F6126B"/>
    <w:rsid w:val="00F61533"/>
    <w:rsid w:val="00F632B0"/>
    <w:rsid w:val="00F63FA0"/>
    <w:rsid w:val="00F643AE"/>
    <w:rsid w:val="00F66DE9"/>
    <w:rsid w:val="00F704E3"/>
    <w:rsid w:val="00F704EE"/>
    <w:rsid w:val="00F70C33"/>
    <w:rsid w:val="00F73A22"/>
    <w:rsid w:val="00F7750C"/>
    <w:rsid w:val="00F90378"/>
    <w:rsid w:val="00F9077D"/>
    <w:rsid w:val="00F93A86"/>
    <w:rsid w:val="00F94DA1"/>
    <w:rsid w:val="00FA0E0B"/>
    <w:rsid w:val="00FA6944"/>
    <w:rsid w:val="00FB075F"/>
    <w:rsid w:val="00FB3EEC"/>
    <w:rsid w:val="00FB406E"/>
    <w:rsid w:val="00FB576F"/>
    <w:rsid w:val="00FB60AE"/>
    <w:rsid w:val="00FB7CE2"/>
    <w:rsid w:val="00FC1370"/>
    <w:rsid w:val="00FC32F9"/>
    <w:rsid w:val="00FD052C"/>
    <w:rsid w:val="00FD2A99"/>
    <w:rsid w:val="00FD6698"/>
    <w:rsid w:val="00FE0174"/>
    <w:rsid w:val="00FE420E"/>
    <w:rsid w:val="00FE6D08"/>
    <w:rsid w:val="00FF2A4E"/>
    <w:rsid w:val="00FF3289"/>
    <w:rsid w:val="00FF4F3D"/>
    <w:rsid w:val="00FF6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6FB37C0"/>
  <w15:docId w15:val="{3A6152E6-E841-4E01-8D29-005D3B30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B0355"/>
    <w:rPr>
      <w:rFonts w:ascii="Arial" w:hAnsi="Arial"/>
      <w:sz w:val="24"/>
      <w:szCs w:val="28"/>
    </w:rPr>
  </w:style>
  <w:style w:type="paragraph" w:styleId="berschrift1">
    <w:name w:val="heading 1"/>
    <w:basedOn w:val="Standard"/>
    <w:qFormat/>
    <w:pPr>
      <w:spacing w:before="100" w:beforeAutospacing="1" w:after="100" w:afterAutospacing="1" w:line="390" w:lineRule="atLeast"/>
      <w:outlineLvl w:val="0"/>
    </w:pPr>
    <w:rPr>
      <w:rFonts w:ascii="Tahoma" w:hAnsi="Tahoma" w:cs="Tahoma"/>
      <w:color w:val="DC0000"/>
      <w:kern w:val="36"/>
      <w:sz w:val="27"/>
      <w:szCs w:val="27"/>
    </w:rPr>
  </w:style>
  <w:style w:type="paragraph" w:styleId="berschrift3">
    <w:name w:val="heading 3"/>
    <w:basedOn w:val="Standard"/>
    <w:next w:val="Standard"/>
    <w:qFormat/>
    <w:rsid w:val="0038174A"/>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contenttext">
    <w:name w:val="contenttext"/>
    <w:basedOn w:val="Absatz-Standardschriftart"/>
  </w:style>
  <w:style w:type="character" w:styleId="Hyperlink">
    <w:name w:val="Hyperlink"/>
    <w:rPr>
      <w:strike w:val="0"/>
      <w:dstrike w:val="0"/>
      <w:color w:val="7D0000"/>
      <w:u w:val="none"/>
      <w:effect w:val="none"/>
    </w:rPr>
  </w:style>
  <w:style w:type="paragraph" w:styleId="StandardWeb">
    <w:name w:val="Normal (Web)"/>
    <w:basedOn w:val="Standard"/>
    <w:pPr>
      <w:spacing w:before="100" w:beforeAutospacing="1" w:after="100" w:afterAutospacing="1" w:line="225" w:lineRule="atLeast"/>
    </w:pPr>
    <w:rPr>
      <w:rFonts w:ascii="Verdana" w:hAnsi="Verdana"/>
      <w:color w:val="333333"/>
      <w:sz w:val="17"/>
      <w:szCs w:val="17"/>
    </w:rPr>
  </w:style>
  <w:style w:type="paragraph" w:styleId="Sprechblasentext">
    <w:name w:val="Balloon Text"/>
    <w:basedOn w:val="Standard"/>
    <w:semiHidden/>
    <w:rsid w:val="00FA0E0B"/>
    <w:rPr>
      <w:rFonts w:ascii="Tahoma" w:hAnsi="Tahoma" w:cs="Tahoma"/>
      <w:sz w:val="16"/>
      <w:szCs w:val="16"/>
    </w:rPr>
  </w:style>
  <w:style w:type="paragraph" w:styleId="Dokumentstruktur">
    <w:name w:val="Document Map"/>
    <w:basedOn w:val="Standard"/>
    <w:semiHidden/>
    <w:rsid w:val="00956643"/>
    <w:pPr>
      <w:shd w:val="clear" w:color="auto" w:fill="000080"/>
    </w:pPr>
    <w:rPr>
      <w:rFonts w:ascii="Tahoma" w:hAnsi="Tahoma" w:cs="Tahoma"/>
      <w:sz w:val="20"/>
      <w:szCs w:val="20"/>
    </w:rPr>
  </w:style>
  <w:style w:type="character" w:styleId="Fett">
    <w:name w:val="Strong"/>
    <w:qFormat/>
    <w:rsid w:val="00ED4B2D"/>
    <w:rPr>
      <w:b/>
      <w:bCs/>
    </w:rPr>
  </w:style>
  <w:style w:type="character" w:styleId="Seitenzahl">
    <w:name w:val="page number"/>
    <w:basedOn w:val="Absatz-Standardschriftart"/>
    <w:rsid w:val="004244A7"/>
  </w:style>
  <w:style w:type="character" w:customStyle="1" w:styleId="alphatitle1">
    <w:name w:val="_alphatitle1"/>
    <w:rsid w:val="000C093B"/>
    <w:rPr>
      <w:b/>
      <w:bCs/>
      <w:sz w:val="18"/>
      <w:szCs w:val="18"/>
    </w:rPr>
  </w:style>
  <w:style w:type="character" w:customStyle="1" w:styleId="spelle">
    <w:name w:val="spelle"/>
    <w:basedOn w:val="Absatz-Standardschriftart"/>
    <w:rsid w:val="00193D94"/>
  </w:style>
  <w:style w:type="paragraph" w:customStyle="1" w:styleId="bigger3">
    <w:name w:val="bigger3"/>
    <w:basedOn w:val="Standard"/>
    <w:rsid w:val="00621ED2"/>
    <w:pPr>
      <w:spacing w:after="90" w:line="280" w:lineRule="atLeast"/>
      <w:ind w:right="120"/>
    </w:pPr>
    <w:rPr>
      <w:rFonts w:ascii="Times New Roman" w:hAnsi="Times New Roman"/>
      <w:sz w:val="20"/>
      <w:szCs w:val="20"/>
      <w:lang w:val="nl-NL" w:eastAsia="en-US"/>
    </w:rPr>
  </w:style>
  <w:style w:type="paragraph" w:customStyle="1" w:styleId="align-justify">
    <w:name w:val="align-justify"/>
    <w:basedOn w:val="Standard"/>
    <w:rsid w:val="00F011F9"/>
    <w:pPr>
      <w:spacing w:before="100" w:beforeAutospacing="1" w:after="100" w:afterAutospacing="1"/>
      <w:jc w:val="both"/>
    </w:pPr>
    <w:rPr>
      <w:rFonts w:ascii="Times New Roman" w:hAnsi="Times New Roman"/>
      <w:color w:val="52656F"/>
      <w:sz w:val="18"/>
      <w:szCs w:val="18"/>
    </w:rPr>
  </w:style>
  <w:style w:type="character" w:styleId="Kommentarzeichen">
    <w:name w:val="annotation reference"/>
    <w:semiHidden/>
    <w:rsid w:val="0033115C"/>
    <w:rPr>
      <w:sz w:val="16"/>
      <w:szCs w:val="16"/>
    </w:rPr>
  </w:style>
  <w:style w:type="paragraph" w:styleId="Kommentartext">
    <w:name w:val="annotation text"/>
    <w:basedOn w:val="Standard"/>
    <w:semiHidden/>
    <w:rsid w:val="0033115C"/>
    <w:rPr>
      <w:sz w:val="20"/>
      <w:szCs w:val="20"/>
    </w:rPr>
  </w:style>
  <w:style w:type="paragraph" w:styleId="Kommentarthema">
    <w:name w:val="annotation subject"/>
    <w:basedOn w:val="Kommentartext"/>
    <w:next w:val="Kommentartext"/>
    <w:semiHidden/>
    <w:rsid w:val="0033115C"/>
    <w:rPr>
      <w:b/>
      <w:bCs/>
    </w:rPr>
  </w:style>
  <w:style w:type="paragraph" w:styleId="berarbeitung">
    <w:name w:val="Revision"/>
    <w:hidden/>
    <w:uiPriority w:val="99"/>
    <w:semiHidden/>
    <w:rsid w:val="001C003B"/>
    <w:rPr>
      <w:rFonts w:ascii="Arial" w:hAnsi="Arial"/>
      <w:sz w:val="24"/>
      <w:szCs w:val="28"/>
    </w:rPr>
  </w:style>
  <w:style w:type="character" w:customStyle="1" w:styleId="hps">
    <w:name w:val="hps"/>
    <w:basedOn w:val="Absatz-Standardschriftart"/>
    <w:rsid w:val="00203E62"/>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2921">
      <w:bodyDiv w:val="1"/>
      <w:marLeft w:val="0"/>
      <w:marRight w:val="0"/>
      <w:marTop w:val="0"/>
      <w:marBottom w:val="0"/>
      <w:divBdr>
        <w:top w:val="none" w:sz="0" w:space="0" w:color="auto"/>
        <w:left w:val="none" w:sz="0" w:space="0" w:color="auto"/>
        <w:bottom w:val="none" w:sz="0" w:space="0" w:color="auto"/>
        <w:right w:val="none" w:sz="0" w:space="0" w:color="auto"/>
      </w:divBdr>
    </w:div>
    <w:div w:id="66461056">
      <w:bodyDiv w:val="1"/>
      <w:marLeft w:val="0"/>
      <w:marRight w:val="0"/>
      <w:marTop w:val="0"/>
      <w:marBottom w:val="0"/>
      <w:divBdr>
        <w:top w:val="none" w:sz="0" w:space="0" w:color="auto"/>
        <w:left w:val="none" w:sz="0" w:space="0" w:color="auto"/>
        <w:bottom w:val="none" w:sz="0" w:space="0" w:color="auto"/>
        <w:right w:val="none" w:sz="0" w:space="0" w:color="auto"/>
      </w:divBdr>
      <w:divsChild>
        <w:div w:id="2026206990">
          <w:marLeft w:val="0"/>
          <w:marRight w:val="0"/>
          <w:marTop w:val="0"/>
          <w:marBottom w:val="0"/>
          <w:divBdr>
            <w:top w:val="none" w:sz="0" w:space="0" w:color="auto"/>
            <w:left w:val="none" w:sz="0" w:space="0" w:color="auto"/>
            <w:bottom w:val="none" w:sz="0" w:space="0" w:color="auto"/>
            <w:right w:val="none" w:sz="0" w:space="0" w:color="auto"/>
          </w:divBdr>
          <w:divsChild>
            <w:div w:id="965238473">
              <w:marLeft w:val="0"/>
              <w:marRight w:val="0"/>
              <w:marTop w:val="0"/>
              <w:marBottom w:val="0"/>
              <w:divBdr>
                <w:top w:val="none" w:sz="0" w:space="0" w:color="auto"/>
                <w:left w:val="none" w:sz="0" w:space="0" w:color="auto"/>
                <w:bottom w:val="none" w:sz="0" w:space="0" w:color="auto"/>
                <w:right w:val="none" w:sz="0" w:space="0" w:color="auto"/>
              </w:divBdr>
            </w:div>
            <w:div w:id="1103261196">
              <w:marLeft w:val="0"/>
              <w:marRight w:val="0"/>
              <w:marTop w:val="0"/>
              <w:marBottom w:val="0"/>
              <w:divBdr>
                <w:top w:val="none" w:sz="0" w:space="0" w:color="auto"/>
                <w:left w:val="none" w:sz="0" w:space="0" w:color="auto"/>
                <w:bottom w:val="none" w:sz="0" w:space="0" w:color="auto"/>
                <w:right w:val="none" w:sz="0" w:space="0" w:color="auto"/>
              </w:divBdr>
            </w:div>
            <w:div w:id="1541895932">
              <w:marLeft w:val="0"/>
              <w:marRight w:val="0"/>
              <w:marTop w:val="0"/>
              <w:marBottom w:val="0"/>
              <w:divBdr>
                <w:top w:val="none" w:sz="0" w:space="0" w:color="auto"/>
                <w:left w:val="none" w:sz="0" w:space="0" w:color="auto"/>
                <w:bottom w:val="none" w:sz="0" w:space="0" w:color="auto"/>
                <w:right w:val="none" w:sz="0" w:space="0" w:color="auto"/>
              </w:divBdr>
            </w:div>
            <w:div w:id="1608537229">
              <w:marLeft w:val="0"/>
              <w:marRight w:val="0"/>
              <w:marTop w:val="0"/>
              <w:marBottom w:val="0"/>
              <w:divBdr>
                <w:top w:val="none" w:sz="0" w:space="0" w:color="auto"/>
                <w:left w:val="none" w:sz="0" w:space="0" w:color="auto"/>
                <w:bottom w:val="none" w:sz="0" w:space="0" w:color="auto"/>
                <w:right w:val="none" w:sz="0" w:space="0" w:color="auto"/>
              </w:divBdr>
            </w:div>
            <w:div w:id="1718309223">
              <w:marLeft w:val="0"/>
              <w:marRight w:val="0"/>
              <w:marTop w:val="0"/>
              <w:marBottom w:val="0"/>
              <w:divBdr>
                <w:top w:val="none" w:sz="0" w:space="0" w:color="auto"/>
                <w:left w:val="none" w:sz="0" w:space="0" w:color="auto"/>
                <w:bottom w:val="none" w:sz="0" w:space="0" w:color="auto"/>
                <w:right w:val="none" w:sz="0" w:space="0" w:color="auto"/>
              </w:divBdr>
            </w:div>
            <w:div w:id="1992707864">
              <w:marLeft w:val="0"/>
              <w:marRight w:val="0"/>
              <w:marTop w:val="0"/>
              <w:marBottom w:val="0"/>
              <w:divBdr>
                <w:top w:val="none" w:sz="0" w:space="0" w:color="auto"/>
                <w:left w:val="none" w:sz="0" w:space="0" w:color="auto"/>
                <w:bottom w:val="none" w:sz="0" w:space="0" w:color="auto"/>
                <w:right w:val="none" w:sz="0" w:space="0" w:color="auto"/>
              </w:divBdr>
            </w:div>
            <w:div w:id="20338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5444">
      <w:bodyDiv w:val="1"/>
      <w:marLeft w:val="0"/>
      <w:marRight w:val="0"/>
      <w:marTop w:val="0"/>
      <w:marBottom w:val="0"/>
      <w:divBdr>
        <w:top w:val="none" w:sz="0" w:space="0" w:color="auto"/>
        <w:left w:val="none" w:sz="0" w:space="0" w:color="auto"/>
        <w:bottom w:val="none" w:sz="0" w:space="0" w:color="auto"/>
        <w:right w:val="none" w:sz="0" w:space="0" w:color="auto"/>
      </w:divBdr>
    </w:div>
    <w:div w:id="169955611">
      <w:bodyDiv w:val="1"/>
      <w:marLeft w:val="0"/>
      <w:marRight w:val="0"/>
      <w:marTop w:val="0"/>
      <w:marBottom w:val="0"/>
      <w:divBdr>
        <w:top w:val="none" w:sz="0" w:space="0" w:color="auto"/>
        <w:left w:val="none" w:sz="0" w:space="0" w:color="auto"/>
        <w:bottom w:val="none" w:sz="0" w:space="0" w:color="auto"/>
        <w:right w:val="none" w:sz="0" w:space="0" w:color="auto"/>
      </w:divBdr>
    </w:div>
    <w:div w:id="171995860">
      <w:bodyDiv w:val="1"/>
      <w:marLeft w:val="0"/>
      <w:marRight w:val="0"/>
      <w:marTop w:val="0"/>
      <w:marBottom w:val="0"/>
      <w:divBdr>
        <w:top w:val="none" w:sz="0" w:space="0" w:color="auto"/>
        <w:left w:val="none" w:sz="0" w:space="0" w:color="auto"/>
        <w:bottom w:val="none" w:sz="0" w:space="0" w:color="auto"/>
        <w:right w:val="none" w:sz="0" w:space="0" w:color="auto"/>
      </w:divBdr>
      <w:divsChild>
        <w:div w:id="1416170730">
          <w:marLeft w:val="0"/>
          <w:marRight w:val="0"/>
          <w:marTop w:val="0"/>
          <w:marBottom w:val="0"/>
          <w:divBdr>
            <w:top w:val="none" w:sz="0" w:space="0" w:color="auto"/>
            <w:left w:val="none" w:sz="0" w:space="0" w:color="auto"/>
            <w:bottom w:val="none" w:sz="0" w:space="0" w:color="auto"/>
            <w:right w:val="none" w:sz="0" w:space="0" w:color="auto"/>
          </w:divBdr>
          <w:divsChild>
            <w:div w:id="82801881">
              <w:marLeft w:val="0"/>
              <w:marRight w:val="0"/>
              <w:marTop w:val="0"/>
              <w:marBottom w:val="0"/>
              <w:divBdr>
                <w:top w:val="none" w:sz="0" w:space="0" w:color="auto"/>
                <w:left w:val="none" w:sz="0" w:space="0" w:color="auto"/>
                <w:bottom w:val="none" w:sz="0" w:space="0" w:color="auto"/>
                <w:right w:val="none" w:sz="0" w:space="0" w:color="auto"/>
              </w:divBdr>
            </w:div>
            <w:div w:id="313872912">
              <w:marLeft w:val="0"/>
              <w:marRight w:val="0"/>
              <w:marTop w:val="0"/>
              <w:marBottom w:val="0"/>
              <w:divBdr>
                <w:top w:val="none" w:sz="0" w:space="0" w:color="auto"/>
                <w:left w:val="none" w:sz="0" w:space="0" w:color="auto"/>
                <w:bottom w:val="none" w:sz="0" w:space="0" w:color="auto"/>
                <w:right w:val="none" w:sz="0" w:space="0" w:color="auto"/>
              </w:divBdr>
            </w:div>
            <w:div w:id="406728128">
              <w:marLeft w:val="0"/>
              <w:marRight w:val="0"/>
              <w:marTop w:val="0"/>
              <w:marBottom w:val="0"/>
              <w:divBdr>
                <w:top w:val="none" w:sz="0" w:space="0" w:color="auto"/>
                <w:left w:val="none" w:sz="0" w:space="0" w:color="auto"/>
                <w:bottom w:val="none" w:sz="0" w:space="0" w:color="auto"/>
                <w:right w:val="none" w:sz="0" w:space="0" w:color="auto"/>
              </w:divBdr>
            </w:div>
            <w:div w:id="413934812">
              <w:marLeft w:val="0"/>
              <w:marRight w:val="0"/>
              <w:marTop w:val="0"/>
              <w:marBottom w:val="0"/>
              <w:divBdr>
                <w:top w:val="none" w:sz="0" w:space="0" w:color="auto"/>
                <w:left w:val="none" w:sz="0" w:space="0" w:color="auto"/>
                <w:bottom w:val="none" w:sz="0" w:space="0" w:color="auto"/>
                <w:right w:val="none" w:sz="0" w:space="0" w:color="auto"/>
              </w:divBdr>
            </w:div>
            <w:div w:id="417554371">
              <w:marLeft w:val="0"/>
              <w:marRight w:val="0"/>
              <w:marTop w:val="0"/>
              <w:marBottom w:val="0"/>
              <w:divBdr>
                <w:top w:val="none" w:sz="0" w:space="0" w:color="auto"/>
                <w:left w:val="none" w:sz="0" w:space="0" w:color="auto"/>
                <w:bottom w:val="none" w:sz="0" w:space="0" w:color="auto"/>
                <w:right w:val="none" w:sz="0" w:space="0" w:color="auto"/>
              </w:divBdr>
            </w:div>
            <w:div w:id="483936347">
              <w:marLeft w:val="0"/>
              <w:marRight w:val="0"/>
              <w:marTop w:val="0"/>
              <w:marBottom w:val="0"/>
              <w:divBdr>
                <w:top w:val="none" w:sz="0" w:space="0" w:color="auto"/>
                <w:left w:val="none" w:sz="0" w:space="0" w:color="auto"/>
                <w:bottom w:val="none" w:sz="0" w:space="0" w:color="auto"/>
                <w:right w:val="none" w:sz="0" w:space="0" w:color="auto"/>
              </w:divBdr>
            </w:div>
            <w:div w:id="742681900">
              <w:marLeft w:val="0"/>
              <w:marRight w:val="0"/>
              <w:marTop w:val="0"/>
              <w:marBottom w:val="0"/>
              <w:divBdr>
                <w:top w:val="none" w:sz="0" w:space="0" w:color="auto"/>
                <w:left w:val="none" w:sz="0" w:space="0" w:color="auto"/>
                <w:bottom w:val="none" w:sz="0" w:space="0" w:color="auto"/>
                <w:right w:val="none" w:sz="0" w:space="0" w:color="auto"/>
              </w:divBdr>
            </w:div>
            <w:div w:id="812522651">
              <w:marLeft w:val="0"/>
              <w:marRight w:val="0"/>
              <w:marTop w:val="0"/>
              <w:marBottom w:val="0"/>
              <w:divBdr>
                <w:top w:val="none" w:sz="0" w:space="0" w:color="auto"/>
                <w:left w:val="none" w:sz="0" w:space="0" w:color="auto"/>
                <w:bottom w:val="none" w:sz="0" w:space="0" w:color="auto"/>
                <w:right w:val="none" w:sz="0" w:space="0" w:color="auto"/>
              </w:divBdr>
            </w:div>
            <w:div w:id="872772038">
              <w:marLeft w:val="0"/>
              <w:marRight w:val="0"/>
              <w:marTop w:val="0"/>
              <w:marBottom w:val="0"/>
              <w:divBdr>
                <w:top w:val="none" w:sz="0" w:space="0" w:color="auto"/>
                <w:left w:val="none" w:sz="0" w:space="0" w:color="auto"/>
                <w:bottom w:val="none" w:sz="0" w:space="0" w:color="auto"/>
                <w:right w:val="none" w:sz="0" w:space="0" w:color="auto"/>
              </w:divBdr>
            </w:div>
            <w:div w:id="901720091">
              <w:marLeft w:val="0"/>
              <w:marRight w:val="0"/>
              <w:marTop w:val="0"/>
              <w:marBottom w:val="0"/>
              <w:divBdr>
                <w:top w:val="none" w:sz="0" w:space="0" w:color="auto"/>
                <w:left w:val="none" w:sz="0" w:space="0" w:color="auto"/>
                <w:bottom w:val="none" w:sz="0" w:space="0" w:color="auto"/>
                <w:right w:val="none" w:sz="0" w:space="0" w:color="auto"/>
              </w:divBdr>
            </w:div>
            <w:div w:id="1100100777">
              <w:marLeft w:val="0"/>
              <w:marRight w:val="0"/>
              <w:marTop w:val="0"/>
              <w:marBottom w:val="0"/>
              <w:divBdr>
                <w:top w:val="none" w:sz="0" w:space="0" w:color="auto"/>
                <w:left w:val="none" w:sz="0" w:space="0" w:color="auto"/>
                <w:bottom w:val="none" w:sz="0" w:space="0" w:color="auto"/>
                <w:right w:val="none" w:sz="0" w:space="0" w:color="auto"/>
              </w:divBdr>
            </w:div>
            <w:div w:id="1104419390">
              <w:marLeft w:val="0"/>
              <w:marRight w:val="0"/>
              <w:marTop w:val="0"/>
              <w:marBottom w:val="0"/>
              <w:divBdr>
                <w:top w:val="none" w:sz="0" w:space="0" w:color="auto"/>
                <w:left w:val="none" w:sz="0" w:space="0" w:color="auto"/>
                <w:bottom w:val="none" w:sz="0" w:space="0" w:color="auto"/>
                <w:right w:val="none" w:sz="0" w:space="0" w:color="auto"/>
              </w:divBdr>
            </w:div>
            <w:div w:id="1163861793">
              <w:marLeft w:val="0"/>
              <w:marRight w:val="0"/>
              <w:marTop w:val="0"/>
              <w:marBottom w:val="0"/>
              <w:divBdr>
                <w:top w:val="none" w:sz="0" w:space="0" w:color="auto"/>
                <w:left w:val="none" w:sz="0" w:space="0" w:color="auto"/>
                <w:bottom w:val="none" w:sz="0" w:space="0" w:color="auto"/>
                <w:right w:val="none" w:sz="0" w:space="0" w:color="auto"/>
              </w:divBdr>
            </w:div>
            <w:div w:id="1171137564">
              <w:marLeft w:val="0"/>
              <w:marRight w:val="0"/>
              <w:marTop w:val="0"/>
              <w:marBottom w:val="0"/>
              <w:divBdr>
                <w:top w:val="none" w:sz="0" w:space="0" w:color="auto"/>
                <w:left w:val="none" w:sz="0" w:space="0" w:color="auto"/>
                <w:bottom w:val="none" w:sz="0" w:space="0" w:color="auto"/>
                <w:right w:val="none" w:sz="0" w:space="0" w:color="auto"/>
              </w:divBdr>
            </w:div>
            <w:div w:id="1174102441">
              <w:marLeft w:val="0"/>
              <w:marRight w:val="0"/>
              <w:marTop w:val="0"/>
              <w:marBottom w:val="0"/>
              <w:divBdr>
                <w:top w:val="none" w:sz="0" w:space="0" w:color="auto"/>
                <w:left w:val="none" w:sz="0" w:space="0" w:color="auto"/>
                <w:bottom w:val="none" w:sz="0" w:space="0" w:color="auto"/>
                <w:right w:val="none" w:sz="0" w:space="0" w:color="auto"/>
              </w:divBdr>
            </w:div>
            <w:div w:id="1196508286">
              <w:marLeft w:val="0"/>
              <w:marRight w:val="0"/>
              <w:marTop w:val="0"/>
              <w:marBottom w:val="0"/>
              <w:divBdr>
                <w:top w:val="none" w:sz="0" w:space="0" w:color="auto"/>
                <w:left w:val="none" w:sz="0" w:space="0" w:color="auto"/>
                <w:bottom w:val="none" w:sz="0" w:space="0" w:color="auto"/>
                <w:right w:val="none" w:sz="0" w:space="0" w:color="auto"/>
              </w:divBdr>
            </w:div>
            <w:div w:id="1298222050">
              <w:marLeft w:val="0"/>
              <w:marRight w:val="0"/>
              <w:marTop w:val="0"/>
              <w:marBottom w:val="0"/>
              <w:divBdr>
                <w:top w:val="none" w:sz="0" w:space="0" w:color="auto"/>
                <w:left w:val="none" w:sz="0" w:space="0" w:color="auto"/>
                <w:bottom w:val="none" w:sz="0" w:space="0" w:color="auto"/>
                <w:right w:val="none" w:sz="0" w:space="0" w:color="auto"/>
              </w:divBdr>
            </w:div>
            <w:div w:id="1307275286">
              <w:marLeft w:val="0"/>
              <w:marRight w:val="0"/>
              <w:marTop w:val="0"/>
              <w:marBottom w:val="0"/>
              <w:divBdr>
                <w:top w:val="none" w:sz="0" w:space="0" w:color="auto"/>
                <w:left w:val="none" w:sz="0" w:space="0" w:color="auto"/>
                <w:bottom w:val="none" w:sz="0" w:space="0" w:color="auto"/>
                <w:right w:val="none" w:sz="0" w:space="0" w:color="auto"/>
              </w:divBdr>
            </w:div>
            <w:div w:id="1319575526">
              <w:marLeft w:val="0"/>
              <w:marRight w:val="0"/>
              <w:marTop w:val="0"/>
              <w:marBottom w:val="0"/>
              <w:divBdr>
                <w:top w:val="none" w:sz="0" w:space="0" w:color="auto"/>
                <w:left w:val="none" w:sz="0" w:space="0" w:color="auto"/>
                <w:bottom w:val="none" w:sz="0" w:space="0" w:color="auto"/>
                <w:right w:val="none" w:sz="0" w:space="0" w:color="auto"/>
              </w:divBdr>
            </w:div>
            <w:div w:id="1441757027">
              <w:marLeft w:val="0"/>
              <w:marRight w:val="0"/>
              <w:marTop w:val="0"/>
              <w:marBottom w:val="0"/>
              <w:divBdr>
                <w:top w:val="none" w:sz="0" w:space="0" w:color="auto"/>
                <w:left w:val="none" w:sz="0" w:space="0" w:color="auto"/>
                <w:bottom w:val="none" w:sz="0" w:space="0" w:color="auto"/>
                <w:right w:val="none" w:sz="0" w:space="0" w:color="auto"/>
              </w:divBdr>
            </w:div>
            <w:div w:id="1455639140">
              <w:marLeft w:val="0"/>
              <w:marRight w:val="0"/>
              <w:marTop w:val="0"/>
              <w:marBottom w:val="0"/>
              <w:divBdr>
                <w:top w:val="none" w:sz="0" w:space="0" w:color="auto"/>
                <w:left w:val="none" w:sz="0" w:space="0" w:color="auto"/>
                <w:bottom w:val="none" w:sz="0" w:space="0" w:color="auto"/>
                <w:right w:val="none" w:sz="0" w:space="0" w:color="auto"/>
              </w:divBdr>
            </w:div>
            <w:div w:id="1504854755">
              <w:marLeft w:val="0"/>
              <w:marRight w:val="0"/>
              <w:marTop w:val="0"/>
              <w:marBottom w:val="0"/>
              <w:divBdr>
                <w:top w:val="none" w:sz="0" w:space="0" w:color="auto"/>
                <w:left w:val="none" w:sz="0" w:space="0" w:color="auto"/>
                <w:bottom w:val="none" w:sz="0" w:space="0" w:color="auto"/>
                <w:right w:val="none" w:sz="0" w:space="0" w:color="auto"/>
              </w:divBdr>
            </w:div>
            <w:div w:id="1564363685">
              <w:marLeft w:val="0"/>
              <w:marRight w:val="0"/>
              <w:marTop w:val="0"/>
              <w:marBottom w:val="0"/>
              <w:divBdr>
                <w:top w:val="none" w:sz="0" w:space="0" w:color="auto"/>
                <w:left w:val="none" w:sz="0" w:space="0" w:color="auto"/>
                <w:bottom w:val="none" w:sz="0" w:space="0" w:color="auto"/>
                <w:right w:val="none" w:sz="0" w:space="0" w:color="auto"/>
              </w:divBdr>
            </w:div>
            <w:div w:id="1575703893">
              <w:marLeft w:val="0"/>
              <w:marRight w:val="0"/>
              <w:marTop w:val="0"/>
              <w:marBottom w:val="0"/>
              <w:divBdr>
                <w:top w:val="none" w:sz="0" w:space="0" w:color="auto"/>
                <w:left w:val="none" w:sz="0" w:space="0" w:color="auto"/>
                <w:bottom w:val="none" w:sz="0" w:space="0" w:color="auto"/>
                <w:right w:val="none" w:sz="0" w:space="0" w:color="auto"/>
              </w:divBdr>
            </w:div>
            <w:div w:id="1589314487">
              <w:marLeft w:val="0"/>
              <w:marRight w:val="0"/>
              <w:marTop w:val="0"/>
              <w:marBottom w:val="0"/>
              <w:divBdr>
                <w:top w:val="none" w:sz="0" w:space="0" w:color="auto"/>
                <w:left w:val="none" w:sz="0" w:space="0" w:color="auto"/>
                <w:bottom w:val="none" w:sz="0" w:space="0" w:color="auto"/>
                <w:right w:val="none" w:sz="0" w:space="0" w:color="auto"/>
              </w:divBdr>
            </w:div>
            <w:div w:id="1722437226">
              <w:marLeft w:val="0"/>
              <w:marRight w:val="0"/>
              <w:marTop w:val="0"/>
              <w:marBottom w:val="0"/>
              <w:divBdr>
                <w:top w:val="none" w:sz="0" w:space="0" w:color="auto"/>
                <w:left w:val="none" w:sz="0" w:space="0" w:color="auto"/>
                <w:bottom w:val="none" w:sz="0" w:space="0" w:color="auto"/>
                <w:right w:val="none" w:sz="0" w:space="0" w:color="auto"/>
              </w:divBdr>
            </w:div>
            <w:div w:id="1872961004">
              <w:marLeft w:val="0"/>
              <w:marRight w:val="0"/>
              <w:marTop w:val="0"/>
              <w:marBottom w:val="0"/>
              <w:divBdr>
                <w:top w:val="none" w:sz="0" w:space="0" w:color="auto"/>
                <w:left w:val="none" w:sz="0" w:space="0" w:color="auto"/>
                <w:bottom w:val="none" w:sz="0" w:space="0" w:color="auto"/>
                <w:right w:val="none" w:sz="0" w:space="0" w:color="auto"/>
              </w:divBdr>
              <w:divsChild>
                <w:div w:id="319969287">
                  <w:marLeft w:val="0"/>
                  <w:marRight w:val="0"/>
                  <w:marTop w:val="0"/>
                  <w:marBottom w:val="0"/>
                  <w:divBdr>
                    <w:top w:val="none" w:sz="0" w:space="0" w:color="auto"/>
                    <w:left w:val="none" w:sz="0" w:space="0" w:color="auto"/>
                    <w:bottom w:val="none" w:sz="0" w:space="0" w:color="auto"/>
                    <w:right w:val="none" w:sz="0" w:space="0" w:color="auto"/>
                  </w:divBdr>
                </w:div>
                <w:div w:id="483931524">
                  <w:marLeft w:val="0"/>
                  <w:marRight w:val="0"/>
                  <w:marTop w:val="0"/>
                  <w:marBottom w:val="0"/>
                  <w:divBdr>
                    <w:top w:val="none" w:sz="0" w:space="0" w:color="auto"/>
                    <w:left w:val="none" w:sz="0" w:space="0" w:color="auto"/>
                    <w:bottom w:val="none" w:sz="0" w:space="0" w:color="auto"/>
                    <w:right w:val="none" w:sz="0" w:space="0" w:color="auto"/>
                  </w:divBdr>
                </w:div>
                <w:div w:id="744455209">
                  <w:marLeft w:val="0"/>
                  <w:marRight w:val="0"/>
                  <w:marTop w:val="0"/>
                  <w:marBottom w:val="0"/>
                  <w:divBdr>
                    <w:top w:val="none" w:sz="0" w:space="0" w:color="auto"/>
                    <w:left w:val="none" w:sz="0" w:space="0" w:color="auto"/>
                    <w:bottom w:val="none" w:sz="0" w:space="0" w:color="auto"/>
                    <w:right w:val="none" w:sz="0" w:space="0" w:color="auto"/>
                  </w:divBdr>
                </w:div>
              </w:divsChild>
            </w:div>
            <w:div w:id="2061778878">
              <w:marLeft w:val="0"/>
              <w:marRight w:val="0"/>
              <w:marTop w:val="0"/>
              <w:marBottom w:val="0"/>
              <w:divBdr>
                <w:top w:val="none" w:sz="0" w:space="0" w:color="auto"/>
                <w:left w:val="none" w:sz="0" w:space="0" w:color="auto"/>
                <w:bottom w:val="none" w:sz="0" w:space="0" w:color="auto"/>
                <w:right w:val="none" w:sz="0" w:space="0" w:color="auto"/>
              </w:divBdr>
            </w:div>
            <w:div w:id="21271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5588">
      <w:bodyDiv w:val="1"/>
      <w:marLeft w:val="0"/>
      <w:marRight w:val="0"/>
      <w:marTop w:val="0"/>
      <w:marBottom w:val="0"/>
      <w:divBdr>
        <w:top w:val="none" w:sz="0" w:space="0" w:color="auto"/>
        <w:left w:val="none" w:sz="0" w:space="0" w:color="auto"/>
        <w:bottom w:val="none" w:sz="0" w:space="0" w:color="auto"/>
        <w:right w:val="none" w:sz="0" w:space="0" w:color="auto"/>
      </w:divBdr>
      <w:divsChild>
        <w:div w:id="1316177008">
          <w:marLeft w:val="0"/>
          <w:marRight w:val="0"/>
          <w:marTop w:val="0"/>
          <w:marBottom w:val="0"/>
          <w:divBdr>
            <w:top w:val="none" w:sz="0" w:space="0" w:color="auto"/>
            <w:left w:val="none" w:sz="0" w:space="0" w:color="auto"/>
            <w:bottom w:val="none" w:sz="0" w:space="0" w:color="auto"/>
            <w:right w:val="none" w:sz="0" w:space="0" w:color="auto"/>
          </w:divBdr>
          <w:divsChild>
            <w:div w:id="2022077383">
              <w:marLeft w:val="0"/>
              <w:marRight w:val="0"/>
              <w:marTop w:val="0"/>
              <w:marBottom w:val="0"/>
              <w:divBdr>
                <w:top w:val="none" w:sz="0" w:space="0" w:color="auto"/>
                <w:left w:val="none" w:sz="0" w:space="0" w:color="auto"/>
                <w:bottom w:val="none" w:sz="0" w:space="0" w:color="auto"/>
                <w:right w:val="none" w:sz="0" w:space="0" w:color="auto"/>
              </w:divBdr>
              <w:divsChild>
                <w:div w:id="251472272">
                  <w:marLeft w:val="0"/>
                  <w:marRight w:val="0"/>
                  <w:marTop w:val="0"/>
                  <w:marBottom w:val="0"/>
                  <w:divBdr>
                    <w:top w:val="none" w:sz="0" w:space="0" w:color="auto"/>
                    <w:left w:val="none" w:sz="0" w:space="0" w:color="auto"/>
                    <w:bottom w:val="none" w:sz="0" w:space="0" w:color="auto"/>
                    <w:right w:val="none" w:sz="0" w:space="0" w:color="auto"/>
                  </w:divBdr>
                </w:div>
                <w:div w:id="509181551">
                  <w:marLeft w:val="0"/>
                  <w:marRight w:val="0"/>
                  <w:marTop w:val="0"/>
                  <w:marBottom w:val="0"/>
                  <w:divBdr>
                    <w:top w:val="none" w:sz="0" w:space="0" w:color="auto"/>
                    <w:left w:val="none" w:sz="0" w:space="0" w:color="auto"/>
                    <w:bottom w:val="none" w:sz="0" w:space="0" w:color="auto"/>
                    <w:right w:val="none" w:sz="0" w:space="0" w:color="auto"/>
                  </w:divBdr>
                </w:div>
                <w:div w:id="675614547">
                  <w:marLeft w:val="0"/>
                  <w:marRight w:val="0"/>
                  <w:marTop w:val="0"/>
                  <w:marBottom w:val="0"/>
                  <w:divBdr>
                    <w:top w:val="none" w:sz="0" w:space="0" w:color="auto"/>
                    <w:left w:val="none" w:sz="0" w:space="0" w:color="auto"/>
                    <w:bottom w:val="none" w:sz="0" w:space="0" w:color="auto"/>
                    <w:right w:val="none" w:sz="0" w:space="0" w:color="auto"/>
                  </w:divBdr>
                </w:div>
                <w:div w:id="15595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8310">
      <w:bodyDiv w:val="1"/>
      <w:marLeft w:val="0"/>
      <w:marRight w:val="0"/>
      <w:marTop w:val="0"/>
      <w:marBottom w:val="0"/>
      <w:divBdr>
        <w:top w:val="none" w:sz="0" w:space="0" w:color="auto"/>
        <w:left w:val="none" w:sz="0" w:space="0" w:color="auto"/>
        <w:bottom w:val="none" w:sz="0" w:space="0" w:color="auto"/>
        <w:right w:val="none" w:sz="0" w:space="0" w:color="auto"/>
      </w:divBdr>
    </w:div>
    <w:div w:id="653800123">
      <w:bodyDiv w:val="1"/>
      <w:marLeft w:val="0"/>
      <w:marRight w:val="0"/>
      <w:marTop w:val="0"/>
      <w:marBottom w:val="0"/>
      <w:divBdr>
        <w:top w:val="none" w:sz="0" w:space="0" w:color="auto"/>
        <w:left w:val="none" w:sz="0" w:space="0" w:color="auto"/>
        <w:bottom w:val="none" w:sz="0" w:space="0" w:color="auto"/>
        <w:right w:val="none" w:sz="0" w:space="0" w:color="auto"/>
      </w:divBdr>
      <w:divsChild>
        <w:div w:id="49500557">
          <w:marLeft w:val="0"/>
          <w:marRight w:val="0"/>
          <w:marTop w:val="0"/>
          <w:marBottom w:val="0"/>
          <w:divBdr>
            <w:top w:val="none" w:sz="0" w:space="0" w:color="auto"/>
            <w:left w:val="none" w:sz="0" w:space="0" w:color="auto"/>
            <w:bottom w:val="none" w:sz="0" w:space="0" w:color="auto"/>
            <w:right w:val="none" w:sz="0" w:space="0" w:color="auto"/>
          </w:divBdr>
          <w:divsChild>
            <w:div w:id="1525943600">
              <w:marLeft w:val="0"/>
              <w:marRight w:val="0"/>
              <w:marTop w:val="0"/>
              <w:marBottom w:val="0"/>
              <w:divBdr>
                <w:top w:val="none" w:sz="0" w:space="0" w:color="auto"/>
                <w:left w:val="none" w:sz="0" w:space="0" w:color="auto"/>
                <w:bottom w:val="none" w:sz="0" w:space="0" w:color="auto"/>
                <w:right w:val="none" w:sz="0" w:space="0" w:color="auto"/>
              </w:divBdr>
              <w:divsChild>
                <w:div w:id="1987664941">
                  <w:marLeft w:val="0"/>
                  <w:marRight w:val="0"/>
                  <w:marTop w:val="0"/>
                  <w:marBottom w:val="0"/>
                  <w:divBdr>
                    <w:top w:val="none" w:sz="0" w:space="0" w:color="auto"/>
                    <w:left w:val="none" w:sz="0" w:space="0" w:color="auto"/>
                    <w:bottom w:val="none" w:sz="0" w:space="0" w:color="auto"/>
                    <w:right w:val="none" w:sz="0" w:space="0" w:color="auto"/>
                  </w:divBdr>
                  <w:divsChild>
                    <w:div w:id="778916980">
                      <w:marLeft w:val="0"/>
                      <w:marRight w:val="0"/>
                      <w:marTop w:val="0"/>
                      <w:marBottom w:val="0"/>
                      <w:divBdr>
                        <w:top w:val="none" w:sz="0" w:space="0" w:color="auto"/>
                        <w:left w:val="none" w:sz="0" w:space="0" w:color="auto"/>
                        <w:bottom w:val="none" w:sz="0" w:space="0" w:color="auto"/>
                        <w:right w:val="none" w:sz="0" w:space="0" w:color="auto"/>
                      </w:divBdr>
                      <w:divsChild>
                        <w:div w:id="925654200">
                          <w:marLeft w:val="0"/>
                          <w:marRight w:val="0"/>
                          <w:marTop w:val="0"/>
                          <w:marBottom w:val="0"/>
                          <w:divBdr>
                            <w:top w:val="none" w:sz="0" w:space="0" w:color="auto"/>
                            <w:left w:val="none" w:sz="0" w:space="0" w:color="auto"/>
                            <w:bottom w:val="none" w:sz="0" w:space="0" w:color="auto"/>
                            <w:right w:val="none" w:sz="0" w:space="0" w:color="auto"/>
                          </w:divBdr>
                          <w:divsChild>
                            <w:div w:id="927422545">
                              <w:marLeft w:val="0"/>
                              <w:marRight w:val="0"/>
                              <w:marTop w:val="0"/>
                              <w:marBottom w:val="0"/>
                              <w:divBdr>
                                <w:top w:val="none" w:sz="0" w:space="0" w:color="auto"/>
                                <w:left w:val="none" w:sz="0" w:space="0" w:color="auto"/>
                                <w:bottom w:val="none" w:sz="0" w:space="0" w:color="auto"/>
                                <w:right w:val="none" w:sz="0" w:space="0" w:color="auto"/>
                              </w:divBdr>
                              <w:divsChild>
                                <w:div w:id="1346057481">
                                  <w:marLeft w:val="0"/>
                                  <w:marRight w:val="0"/>
                                  <w:marTop w:val="0"/>
                                  <w:marBottom w:val="450"/>
                                  <w:divBdr>
                                    <w:top w:val="none" w:sz="0" w:space="0" w:color="auto"/>
                                    <w:left w:val="none" w:sz="0" w:space="0" w:color="auto"/>
                                    <w:bottom w:val="none" w:sz="0" w:space="0" w:color="auto"/>
                                    <w:right w:val="none" w:sz="0" w:space="0" w:color="auto"/>
                                  </w:divBdr>
                                  <w:divsChild>
                                    <w:div w:id="1958831273">
                                      <w:marLeft w:val="0"/>
                                      <w:marRight w:val="0"/>
                                      <w:marTop w:val="0"/>
                                      <w:marBottom w:val="0"/>
                                      <w:divBdr>
                                        <w:top w:val="none" w:sz="0" w:space="0" w:color="auto"/>
                                        <w:left w:val="none" w:sz="0" w:space="0" w:color="auto"/>
                                        <w:bottom w:val="none" w:sz="0" w:space="0" w:color="auto"/>
                                        <w:right w:val="none" w:sz="0" w:space="0" w:color="auto"/>
                                      </w:divBdr>
                                      <w:divsChild>
                                        <w:div w:id="60099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111240">
      <w:bodyDiv w:val="1"/>
      <w:marLeft w:val="0"/>
      <w:marRight w:val="0"/>
      <w:marTop w:val="0"/>
      <w:marBottom w:val="0"/>
      <w:divBdr>
        <w:top w:val="none" w:sz="0" w:space="0" w:color="auto"/>
        <w:left w:val="none" w:sz="0" w:space="0" w:color="auto"/>
        <w:bottom w:val="none" w:sz="0" w:space="0" w:color="auto"/>
        <w:right w:val="none" w:sz="0" w:space="0" w:color="auto"/>
      </w:divBdr>
      <w:divsChild>
        <w:div w:id="1159686533">
          <w:marLeft w:val="0"/>
          <w:marRight w:val="0"/>
          <w:marTop w:val="0"/>
          <w:marBottom w:val="0"/>
          <w:divBdr>
            <w:top w:val="none" w:sz="0" w:space="0" w:color="auto"/>
            <w:left w:val="none" w:sz="0" w:space="0" w:color="auto"/>
            <w:bottom w:val="none" w:sz="0" w:space="0" w:color="auto"/>
            <w:right w:val="none" w:sz="0" w:space="0" w:color="auto"/>
          </w:divBdr>
          <w:divsChild>
            <w:div w:id="368992259">
              <w:marLeft w:val="0"/>
              <w:marRight w:val="0"/>
              <w:marTop w:val="0"/>
              <w:marBottom w:val="0"/>
              <w:divBdr>
                <w:top w:val="none" w:sz="0" w:space="0" w:color="auto"/>
                <w:left w:val="none" w:sz="0" w:space="0" w:color="auto"/>
                <w:bottom w:val="none" w:sz="0" w:space="0" w:color="auto"/>
                <w:right w:val="none" w:sz="0" w:space="0" w:color="auto"/>
              </w:divBdr>
            </w:div>
            <w:div w:id="653337562">
              <w:marLeft w:val="0"/>
              <w:marRight w:val="0"/>
              <w:marTop w:val="0"/>
              <w:marBottom w:val="0"/>
              <w:divBdr>
                <w:top w:val="none" w:sz="0" w:space="0" w:color="auto"/>
                <w:left w:val="none" w:sz="0" w:space="0" w:color="auto"/>
                <w:bottom w:val="none" w:sz="0" w:space="0" w:color="auto"/>
                <w:right w:val="none" w:sz="0" w:space="0" w:color="auto"/>
              </w:divBdr>
            </w:div>
            <w:div w:id="1026294356">
              <w:marLeft w:val="0"/>
              <w:marRight w:val="0"/>
              <w:marTop w:val="0"/>
              <w:marBottom w:val="0"/>
              <w:divBdr>
                <w:top w:val="none" w:sz="0" w:space="0" w:color="auto"/>
                <w:left w:val="none" w:sz="0" w:space="0" w:color="auto"/>
                <w:bottom w:val="none" w:sz="0" w:space="0" w:color="auto"/>
                <w:right w:val="none" w:sz="0" w:space="0" w:color="auto"/>
              </w:divBdr>
            </w:div>
            <w:div w:id="1055078635">
              <w:marLeft w:val="0"/>
              <w:marRight w:val="0"/>
              <w:marTop w:val="0"/>
              <w:marBottom w:val="0"/>
              <w:divBdr>
                <w:top w:val="none" w:sz="0" w:space="0" w:color="auto"/>
                <w:left w:val="none" w:sz="0" w:space="0" w:color="auto"/>
                <w:bottom w:val="none" w:sz="0" w:space="0" w:color="auto"/>
                <w:right w:val="none" w:sz="0" w:space="0" w:color="auto"/>
              </w:divBdr>
            </w:div>
            <w:div w:id="1496460500">
              <w:marLeft w:val="0"/>
              <w:marRight w:val="0"/>
              <w:marTop w:val="0"/>
              <w:marBottom w:val="0"/>
              <w:divBdr>
                <w:top w:val="none" w:sz="0" w:space="0" w:color="auto"/>
                <w:left w:val="none" w:sz="0" w:space="0" w:color="auto"/>
                <w:bottom w:val="none" w:sz="0" w:space="0" w:color="auto"/>
                <w:right w:val="none" w:sz="0" w:space="0" w:color="auto"/>
              </w:divBdr>
            </w:div>
            <w:div w:id="2045716103">
              <w:marLeft w:val="0"/>
              <w:marRight w:val="0"/>
              <w:marTop w:val="0"/>
              <w:marBottom w:val="0"/>
              <w:divBdr>
                <w:top w:val="none" w:sz="0" w:space="0" w:color="auto"/>
                <w:left w:val="none" w:sz="0" w:space="0" w:color="auto"/>
                <w:bottom w:val="none" w:sz="0" w:space="0" w:color="auto"/>
                <w:right w:val="none" w:sz="0" w:space="0" w:color="auto"/>
              </w:divBdr>
            </w:div>
            <w:div w:id="21309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6511">
      <w:bodyDiv w:val="1"/>
      <w:marLeft w:val="0"/>
      <w:marRight w:val="0"/>
      <w:marTop w:val="0"/>
      <w:marBottom w:val="0"/>
      <w:divBdr>
        <w:top w:val="none" w:sz="0" w:space="0" w:color="auto"/>
        <w:left w:val="none" w:sz="0" w:space="0" w:color="auto"/>
        <w:bottom w:val="none" w:sz="0" w:space="0" w:color="auto"/>
        <w:right w:val="none" w:sz="0" w:space="0" w:color="auto"/>
      </w:divBdr>
    </w:div>
    <w:div w:id="1320814825">
      <w:bodyDiv w:val="1"/>
      <w:marLeft w:val="0"/>
      <w:marRight w:val="0"/>
      <w:marTop w:val="0"/>
      <w:marBottom w:val="0"/>
      <w:divBdr>
        <w:top w:val="none" w:sz="0" w:space="0" w:color="auto"/>
        <w:left w:val="none" w:sz="0" w:space="0" w:color="auto"/>
        <w:bottom w:val="none" w:sz="0" w:space="0" w:color="auto"/>
        <w:right w:val="none" w:sz="0" w:space="0" w:color="auto"/>
      </w:divBdr>
      <w:divsChild>
        <w:div w:id="330449149">
          <w:marLeft w:val="0"/>
          <w:marRight w:val="0"/>
          <w:marTop w:val="0"/>
          <w:marBottom w:val="0"/>
          <w:divBdr>
            <w:top w:val="none" w:sz="0" w:space="0" w:color="auto"/>
            <w:left w:val="none" w:sz="0" w:space="0" w:color="auto"/>
            <w:bottom w:val="none" w:sz="0" w:space="0" w:color="auto"/>
            <w:right w:val="none" w:sz="0" w:space="0" w:color="auto"/>
          </w:divBdr>
          <w:divsChild>
            <w:div w:id="10007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3185">
      <w:bodyDiv w:val="1"/>
      <w:marLeft w:val="0"/>
      <w:marRight w:val="0"/>
      <w:marTop w:val="0"/>
      <w:marBottom w:val="0"/>
      <w:divBdr>
        <w:top w:val="none" w:sz="0" w:space="0" w:color="auto"/>
        <w:left w:val="none" w:sz="0" w:space="0" w:color="auto"/>
        <w:bottom w:val="none" w:sz="0" w:space="0" w:color="auto"/>
        <w:right w:val="none" w:sz="0" w:space="0" w:color="auto"/>
      </w:divBdr>
    </w:div>
    <w:div w:id="1816532201">
      <w:bodyDiv w:val="1"/>
      <w:marLeft w:val="0"/>
      <w:marRight w:val="0"/>
      <w:marTop w:val="0"/>
      <w:marBottom w:val="0"/>
      <w:divBdr>
        <w:top w:val="none" w:sz="0" w:space="0" w:color="auto"/>
        <w:left w:val="none" w:sz="0" w:space="0" w:color="auto"/>
        <w:bottom w:val="none" w:sz="0" w:space="0" w:color="auto"/>
        <w:right w:val="none" w:sz="0" w:space="0" w:color="auto"/>
      </w:divBdr>
    </w:div>
    <w:div w:id="1874463464">
      <w:bodyDiv w:val="1"/>
      <w:marLeft w:val="0"/>
      <w:marRight w:val="0"/>
      <w:marTop w:val="0"/>
      <w:marBottom w:val="0"/>
      <w:divBdr>
        <w:top w:val="none" w:sz="0" w:space="0" w:color="auto"/>
        <w:left w:val="none" w:sz="0" w:space="0" w:color="auto"/>
        <w:bottom w:val="none" w:sz="0" w:space="0" w:color="auto"/>
        <w:right w:val="none" w:sz="0" w:space="0" w:color="auto"/>
      </w:divBdr>
      <w:divsChild>
        <w:div w:id="1292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05C3-1290-4255-9F0C-9BADE6DB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2874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Kögel Trailer</Company>
  <LinksUpToDate>false</LinksUpToDate>
  <CharactersWithSpaces>3281</CharactersWithSpaces>
  <SharedDoc>false</SharedDoc>
  <HLinks>
    <vt:vector size="12" baseType="variant">
      <vt:variant>
        <vt:i4>7471222</vt:i4>
      </vt:variant>
      <vt:variant>
        <vt:i4>3</vt:i4>
      </vt:variant>
      <vt:variant>
        <vt:i4>0</vt:i4>
      </vt:variant>
      <vt:variant>
        <vt:i4>5</vt:i4>
      </vt:variant>
      <vt:variant>
        <vt:lpwstr>http://www.koegel.de/beamware3/start.php?PHPSESSID=44cd87f77d0a90436cf32ae9077aba96</vt:lpwstr>
      </vt:variant>
      <vt:variant>
        <vt:lpwstr/>
      </vt:variant>
      <vt:variant>
        <vt:i4>7471222</vt:i4>
      </vt:variant>
      <vt:variant>
        <vt:i4>0</vt:i4>
      </vt:variant>
      <vt:variant>
        <vt:i4>0</vt:i4>
      </vt:variant>
      <vt:variant>
        <vt:i4>5</vt:i4>
      </vt:variant>
      <vt:variant>
        <vt:lpwstr>http://www.koegel.de/beamware3/start.php?PHPSESSID=44cd87f77d0a90436cf32ae9077aba96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subject/>
  <dc:creator>Patrick Wanner</dc:creator>
  <cp:keywords/>
  <cp:lastModifiedBy>Franz Maximilian</cp:lastModifiedBy>
  <cp:revision>2</cp:revision>
  <cp:lastPrinted>2018-01-09T20:19:00Z</cp:lastPrinted>
  <dcterms:created xsi:type="dcterms:W3CDTF">2022-09-07T06:55:00Z</dcterms:created>
  <dcterms:modified xsi:type="dcterms:W3CDTF">2022-09-07T06:55:00Z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