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6473" w14:textId="03B8ADDA" w:rsidR="006F3B7F" w:rsidRDefault="00BC7CF8" w:rsidP="006F3B7F">
      <w:pPr>
        <w:spacing w:line="360" w:lineRule="auto"/>
        <w:rPr>
          <w:b/>
          <w:sz w:val="32"/>
          <w:szCs w:val="32"/>
          <w:rFonts w:cs="Arial"/>
        </w:rPr>
      </w:pPr>
      <w:r>
        <w:rPr>
          <w:b/>
          <w:sz w:val="32"/>
        </w:rPr>
        <w:t xml:space="preserve">Más seguridad para los ciclistas y los conductores de patinetes:</w:t>
      </w:r>
      <w:r>
        <w:rPr>
          <w:b/>
          <w:sz w:val="32"/>
        </w:rPr>
        <w:t xml:space="preserve"> </w:t>
      </w:r>
      <w:r>
        <w:rPr>
          <w:b/>
          <w:sz w:val="32"/>
        </w:rPr>
        <w:br/>
      </w:r>
      <w:r>
        <w:rPr>
          <w:b/>
          <w:sz w:val="32"/>
        </w:rPr>
        <w:t xml:space="preserve">Kögel Road Safety emite una advertencia al girar a la derecha</w:t>
      </w:r>
    </w:p>
    <w:p w14:paraId="5EF232A6" w14:textId="77777777" w:rsidR="00AE49BB" w:rsidRPr="00AE49BB" w:rsidRDefault="00AE49BB" w:rsidP="006F3B7F">
      <w:pPr>
        <w:spacing w:line="360" w:lineRule="auto"/>
        <w:rPr>
          <w:rFonts w:cs="Arial"/>
          <w:b/>
          <w:sz w:val="32"/>
          <w:szCs w:val="32"/>
        </w:rPr>
      </w:pPr>
    </w:p>
    <w:p w14:paraId="7AA379B9" w14:textId="4654C68E" w:rsidR="006F3B7F" w:rsidRDefault="006F3B7F" w:rsidP="006F3B7F">
      <w:pPr>
        <w:spacing w:after="120" w:line="360" w:lineRule="auto"/>
        <w:jc w:val="both"/>
        <w:rPr>
          <w:b/>
          <w:szCs w:val="24"/>
          <w:rFonts w:cs="Arial"/>
        </w:rPr>
      </w:pPr>
      <w:r>
        <w:rPr>
          <w:b/>
        </w:rPr>
        <w:t xml:space="preserve">Burtenbach, 7 de septiembre de 2022</w:t>
      </w:r>
    </w:p>
    <w:p w14:paraId="6C81A843" w14:textId="77777777" w:rsidR="006F3B7F" w:rsidRDefault="006F3B7F" w:rsidP="006F3B7F">
      <w:pPr>
        <w:spacing w:after="120" w:line="360" w:lineRule="auto"/>
        <w:jc w:val="both"/>
        <w:rPr>
          <w:rFonts w:cs="Arial"/>
          <w:b/>
          <w:szCs w:val="24"/>
        </w:rPr>
      </w:pPr>
    </w:p>
    <w:p w14:paraId="2035F73B" w14:textId="64C84B88" w:rsidR="006F3B7F" w:rsidRPr="003D5F32" w:rsidRDefault="00F02443" w:rsidP="006F3B7F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  <w:szCs w:val="24"/>
          <w:rFonts w:eastAsia="TradeGothic" w:cs="Arial"/>
        </w:rPr>
      </w:pPr>
      <w:r>
        <w:rPr>
          <w:b/>
        </w:rPr>
        <w:t xml:space="preserve">En colaboración con sus socios tecnológicos, Kögel ha desarrollado el sistema de asistencia Kögel Road Safety (KRS).</w:t>
      </w:r>
      <w:r>
        <w:rPr>
          <w:b/>
        </w:rPr>
        <w:t xml:space="preserve"> </w:t>
      </w:r>
      <w:r>
        <w:rPr>
          <w:b/>
        </w:rPr>
        <w:t xml:space="preserve">El objetivo era mejorar la seguridad vial de los «usuarios vulnerables de la vía pública».</w:t>
      </w:r>
      <w:r>
        <w:rPr>
          <w:b/>
        </w:rPr>
        <w:t xml:space="preserve"> </w:t>
      </w:r>
      <w:r>
        <w:rPr>
          <w:b/>
        </w:rPr>
        <w:t xml:space="preserve">Para ello, KRS emite una señal de advertencia a través del intermitente del remolque a los smartphones con la aplicación KRS o a una pulsera especial.</w:t>
      </w:r>
      <w:r>
        <w:rPr>
          <w:b/>
        </w:rPr>
        <w:t xml:space="preserve"> </w:t>
      </w:r>
      <w:r>
        <w:rPr>
          <w:b/>
        </w:rPr>
        <w:t xml:space="preserve">Estos terminales, que en el futuro podrían incluir también smartwatches, avisan a los ciclistas, conductores de patinetes y peatones que se encuentran en las inmediaciones en el momento en que el camión gira a la derecha.</w:t>
      </w:r>
      <w:r>
        <w:rPr>
          <w:b/>
        </w:rPr>
        <w:t xml:space="preserve"> </w:t>
      </w:r>
      <w:r>
        <w:rPr>
          <w:b/>
        </w:rPr>
        <w:t xml:space="preserve">El jurado de expertos del renombrado galardón Trailer Innovation Award subrayó la relevancia de dicho sistema al seleccionarlo como ganador en 2023 en la categoría de «Seguridad».</w:t>
      </w:r>
    </w:p>
    <w:p w14:paraId="6E8F6525" w14:textId="77777777" w:rsidR="00A30676" w:rsidRDefault="00A30676" w:rsidP="006F3B7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b/>
          <w:szCs w:val="24"/>
        </w:rPr>
      </w:pPr>
    </w:p>
    <w:p w14:paraId="315ADD7F" w14:textId="35BEBB8F" w:rsidR="00081C72" w:rsidRDefault="00607493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Especialmente en el centro de las ciudades, hay una situación de accidente que se repite regularmente:</w:t>
      </w:r>
      <w:r>
        <w:t xml:space="preserve"> </w:t>
      </w:r>
      <w:r>
        <w:t xml:space="preserve">un camión gira a la derecha y golpea por el lado derecho a un ciclista que quería seguir de frente.</w:t>
      </w:r>
      <w:r>
        <w:t xml:space="preserve"> </w:t>
      </w:r>
      <w:r>
        <w:t xml:space="preserve">En el peor de los casos, este usuario más vulnerable acaba bajo el camión.</w:t>
      </w:r>
      <w:r>
        <w:t xml:space="preserve"> </w:t>
      </w:r>
      <w:r>
        <w:t xml:space="preserve">El elevado y confuso volumen de tráfico en las aglomeraciones urbanas y el «ángulo muerto» del camión, que no puede evitarse por completo ni siquiera con los modernos sistemas de retrovisores, suelen ser la causa de estos trágicos accidentes.</w:t>
      </w:r>
      <w:r>
        <w:t xml:space="preserve"> </w:t>
      </w:r>
    </w:p>
    <w:p w14:paraId="0A1EB677" w14:textId="47EC49E6" w:rsidR="00EC187A" w:rsidRDefault="00C0500A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Christian Renners, CEO de Kögel Trailer GmbH, sobre este innovador aspecto de la seguridad:</w:t>
      </w:r>
      <w:r>
        <w:t xml:space="preserve"> </w:t>
      </w:r>
      <w:r>
        <w:t xml:space="preserve">«Las consecuencias para los usuarios de la vía pública considerados como más vulnerables, como los ciclistas, los conductores de patinetes eléctricos y los peatones, suelen ser fatales.</w:t>
      </w:r>
      <w:r>
        <w:t xml:space="preserve"> </w:t>
      </w:r>
      <w:r>
        <w:t xml:space="preserve">Por esta razón, en Kögel no hemos querido confiar únicamente en el asistente de giro, que no será obligatorio en las carreteras europeas hasta 2024.</w:t>
      </w:r>
      <w:r>
        <w:t xml:space="preserve"> </w:t>
      </w:r>
      <w:r>
        <w:t xml:space="preserve">Solo en Alemania mueren cada año hasta 40 ciclistas, según el Allgemeiner Deutscher Fahrrad-Club (ADFC).</w:t>
      </w:r>
      <w:r>
        <w:t xml:space="preserve"> </w:t>
      </w:r>
      <w:r>
        <w:t xml:space="preserve">Kögel desea contribuir activamente a la prevención de estos accidentes».</w:t>
      </w:r>
    </w:p>
    <w:p w14:paraId="574AA342" w14:textId="4E184897" w:rsidR="00EC187A" w:rsidRPr="000D19DF" w:rsidRDefault="00EC187A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1F32966C" w14:textId="33E97FED" w:rsidR="003856BD" w:rsidRPr="003413D8" w:rsidRDefault="003856BD" w:rsidP="00EC187A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Primer puesto en el Trailer Innovation Award para KRS</w:t>
      </w:r>
    </w:p>
    <w:p w14:paraId="011AF9C0" w14:textId="1CD06594" w:rsidR="003856BD" w:rsidRPr="00A03CCD" w:rsidRDefault="00A03CCD" w:rsidP="00EC187A">
      <w:pPr>
        <w:autoSpaceDE w:val="0"/>
        <w:autoSpaceDN w:val="0"/>
        <w:adjustRightInd w:val="0"/>
        <w:spacing w:line="360" w:lineRule="auto"/>
        <w:jc w:val="both"/>
        <w:rPr>
          <w:color w:val="FF0000"/>
          <w:szCs w:val="24"/>
          <w:rFonts w:eastAsia="TradeGothic" w:cs="Arial"/>
        </w:rPr>
      </w:pPr>
      <w:r>
        <w:t xml:space="preserve">Philipp Bönders, presidente del jurado de Trailer Innovation, compuesto por 15 miembros, sobre KRS:</w:t>
      </w:r>
      <w:r>
        <w:t xml:space="preserve"> </w:t>
      </w:r>
      <w:r>
        <w:t xml:space="preserve">«Por desgracia, los accidentes durante el giro del camión no son infrecuentes durante los repartos en el centro de la ciudad, incluso en la actualidad.</w:t>
      </w:r>
      <w:r>
        <w:t xml:space="preserve"> </w:t>
      </w:r>
      <w:r>
        <w:t xml:space="preserve">Todavía hay numerosos incidentes cada año en los que los ciclistas o los peatones resultan heridos o incluso muertos por vehículos que giran a la derecha.</w:t>
      </w:r>
      <w:r>
        <w:t xml:space="preserve"> </w:t>
      </w:r>
      <w:r>
        <w:t xml:space="preserve">Kögel ha desarrollado el sistema KRS (Kögel Road Safety) para evitar este tipo de accidentes en el futuro.</w:t>
      </w:r>
      <w:r>
        <w:t xml:space="preserve"> </w:t>
      </w:r>
      <w:r>
        <w:t xml:space="preserve">Esto convierte al semirremolque en un salvavidas, ya que emite una señal especial cuando el intermitente está activado para advertir a los usuarios de la vía pública más vulnerables acerca del giro inminente a través de su smartphone.</w:t>
      </w:r>
      <w:r>
        <w:t xml:space="preserve"> </w:t>
      </w:r>
      <w:r>
        <w:t xml:space="preserve">Dicha tecnología es ejemplar y por ello ha sido galardonada con el primer puesto en la categoría Safety por el jurado de Trailer Innovation 2023».</w:t>
      </w:r>
    </w:p>
    <w:p w14:paraId="3191C810" w14:textId="4CA469AE" w:rsidR="003856BD" w:rsidRDefault="003856BD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09318323" w14:textId="77777777" w:rsidR="003856BD" w:rsidRPr="00F84855" w:rsidRDefault="003856BD" w:rsidP="003856BD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El remolque envía la señal al smartphone, la tablet o la pulsera</w:t>
      </w:r>
    </w:p>
    <w:p w14:paraId="6566055F" w14:textId="2DFBE0BC" w:rsidR="00EC187A" w:rsidRDefault="003856BD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KRS es un sistema de asistencia que Kögel ha puesto en marcha en colaboración con la startup Flasher y el fabricante de sistemas de iluminación Aspöck.</w:t>
      </w:r>
      <w:r>
        <w:t xml:space="preserve"> </w:t>
      </w:r>
      <w:r>
        <w:t xml:space="preserve">El KRS advierte a los peatones, ciclistas y otras personas cuando un camión gira a la derecha en sus inmediaciones.</w:t>
      </w:r>
      <w:r>
        <w:t xml:space="preserve"> </w:t>
      </w:r>
      <w:r>
        <w:t xml:space="preserve">Para ello, el semirremolque envía una señal especial dentro de su entorno inmediato tan pronto como el conductor conecta el intermitente.</w:t>
      </w:r>
      <w:r>
        <w:t xml:space="preserve"> </w:t>
      </w:r>
      <w:r>
        <w:t xml:space="preserve">Esta señal es recibida por un dispositivo que casi todo el mundo lleva consigo hoy en día y que también puede sujetarse de forma segura en el campo de visión de los patinetes y las bicicletas: el smartphone.</w:t>
      </w:r>
      <w:r>
        <w:t xml:space="preserve"> </w:t>
      </w:r>
      <w:r>
        <w:t xml:space="preserve">Una alternativa aún más eficaz es una pulsera especialmente desarrollada para ciclistas y conductores de patinetes que no solo avisa del camión que giran, sino que también puede servir de intermitente y luz de freno para el usuario más vulnerable de la carretera.</w:t>
      </w:r>
    </w:p>
    <w:p w14:paraId="1D250A20" w14:textId="205F78FC" w:rsidR="00B81B6E" w:rsidRDefault="00B81B6E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0824CE5A" w14:textId="3E4F8BA8" w:rsidR="00F84855" w:rsidRPr="00081C72" w:rsidRDefault="00F84855" w:rsidP="00F84855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Una aplicación gratuita permite que el smartphone vibre, parpadee y emita un aviso acústico</w:t>
      </w:r>
    </w:p>
    <w:p w14:paraId="394C9929" w14:textId="5D5C1074" w:rsidR="00B81B6E" w:rsidRDefault="00B81B6E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En cuanto el camión activa el intermitente, el hardware adicional de Aspöck, instalado en el remolque, envía automáticamente una señal Bluetooth.</w:t>
      </w:r>
      <w:r>
        <w:t xml:space="preserve"> </w:t>
      </w:r>
      <w:r>
        <w:t xml:space="preserve">El smartphone o la pulsera avisan al usuario vulnerable de tres maneras: visualmente con una advertencia, acústicamente con un tono de aviso y hápticamente con una vibración.</w:t>
      </w:r>
      <w:r>
        <w:t xml:space="preserve"> </w:t>
      </w:r>
      <w:r>
        <w:t xml:space="preserve">De este modo, el KRS llama la atención sobre la situación potencialmente peligrosa y complementa el intermitente, que hasta ahora solo informaba visualmente acerca del giro a los demás usuarios de la vía pública.</w:t>
      </w:r>
      <w:r>
        <w:t xml:space="preserve"> </w:t>
      </w:r>
      <w:r>
        <w:t xml:space="preserve">El alcance de la señal de advertencia se limita a las inmediaciones del camión para que no interfiera con la atención de otros usuarios de la vía pública.</w:t>
      </w:r>
      <w:r>
        <w:t xml:space="preserve"> </w:t>
      </w:r>
      <w:r>
        <w:t xml:space="preserve">Un smartphone o una tablet en la que esté instalada la aplicación KRS sirve de receptor.</w:t>
      </w:r>
      <w:r>
        <w:t xml:space="preserve"> </w:t>
      </w:r>
      <w:r>
        <w:t xml:space="preserve">En el futuro, estará disponible de forma gratuita en todas las App-Stores habituales tan pronto como el sistema esté listo para la producción en serie.</w:t>
      </w:r>
    </w:p>
    <w:p w14:paraId="6F646285" w14:textId="79248AD7" w:rsidR="00573419" w:rsidRDefault="00573419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3CEFBFE2" w14:textId="03FD6721" w:rsidR="00F84855" w:rsidRPr="00F84855" w:rsidRDefault="00F84855" w:rsidP="00EC187A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La pulsera de seguridad también sirve como intermitente y luz de freno</w:t>
      </w:r>
    </w:p>
    <w:p w14:paraId="6226B254" w14:textId="74034A6A" w:rsidR="00573419" w:rsidRDefault="00573419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La pulsera de seguridad opcional, que Kögel ha desarrollado en colaboración con la startup Flasher, también contiene un receptor de la señal y avisa del mismo modo que el smartphone acerca de esta situación.</w:t>
      </w:r>
      <w:r>
        <w:t xml:space="preserve"> </w:t>
      </w:r>
      <w:r>
        <w:t xml:space="preserve">Cuando se lleva descubierta en el brazo, la correa también puede utilizarse como intermitente y luz de freno.</w:t>
      </w:r>
    </w:p>
    <w:p w14:paraId="48720761" w14:textId="77777777" w:rsidR="00781691" w:rsidRDefault="00781691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15E90B05" w14:textId="495E424D" w:rsidR="00EC187A" w:rsidRDefault="00573419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En la feria IAA Transportation, el nuevo Kögel Light</w:t>
      </w:r>
      <w:r>
        <w:rPr>
          <w:vertAlign w:val="superscript"/>
        </w:rPr>
        <w:t xml:space="preserve">plus</w:t>
      </w:r>
      <w:r>
        <w:t xml:space="preserve"> Rail estará equipado con el Kögel Road Safety y se expondrá en el stand F14 del pabellón 27.</w:t>
      </w:r>
      <w:r>
        <w:t xml:space="preserve"> </w:t>
      </w:r>
      <w:r>
        <w:t xml:space="preserve">Kögel también demostrará allí la funcionalidad del sistema.</w:t>
      </w:r>
      <w:r>
        <w:t xml:space="preserve"> </w:t>
      </w:r>
      <w:r>
        <w:t xml:space="preserve">El diseño mostrado está todavía en fase de preproducción.</w:t>
      </w:r>
    </w:p>
    <w:p w14:paraId="2C5C249C" w14:textId="77777777" w:rsidR="00F53C33" w:rsidRDefault="00F53C33" w:rsidP="00F53C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69C40F2" w14:textId="2D3D291A" w:rsidR="004340F1" w:rsidRPr="00F02443" w:rsidRDefault="00C75990" w:rsidP="004340F1">
      <w:pPr>
        <w:spacing w:line="312" w:lineRule="auto"/>
        <w:jc w:val="both"/>
        <w:rPr>
          <w:b/>
          <w:sz w:val="22"/>
          <w:szCs w:val="22"/>
          <w:rFonts w:eastAsia="TradeGothic" w:cs="Arial"/>
        </w:rPr>
      </w:pPr>
      <w:r>
        <w:rPr>
          <w:b/>
          <w:sz w:val="22"/>
        </w:rPr>
        <w:t xml:space="preserve">Perfil de la empresa</w:t>
      </w:r>
    </w:p>
    <w:p w14:paraId="1C24AD03" w14:textId="08E67B23" w:rsidR="004340F1" w:rsidRDefault="00380C46" w:rsidP="004340F1">
      <w:pPr>
        <w:spacing w:line="360" w:lineRule="auto"/>
        <w:jc w:val="both"/>
        <w:rPr>
          <w:sz w:val="22"/>
          <w:szCs w:val="24"/>
        </w:rPr>
      </w:pPr>
      <w:r>
        <w:rPr>
          <w:sz w:val="22"/>
        </w:rPr>
        <w:t xml:space="preserve">Kögel es uno de los principales fabricantes de semirremolques de Europa.</w:t>
      </w:r>
      <w:r>
        <w:rPr>
          <w:sz w:val="22"/>
        </w:rPr>
        <w:t xml:space="preserve"> </w:t>
      </w:r>
      <w:r>
        <w:rPr>
          <w:sz w:val="22"/>
        </w:rPr>
        <w:t xml:space="preserve">Con sus vehículos industriales y sus soluciones de transporte para la industria del transporte y la construcción, Kögel lleva más de 85 años ofreciendo una calidad marcada por la ingeniería «Made in Germany».</w:t>
      </w:r>
      <w:r>
        <w:rPr>
          <w:sz w:val="22"/>
        </w:rPr>
        <w:t xml:space="preserve"> </w:t>
      </w:r>
      <w:r>
        <w:rPr>
          <w:sz w:val="22"/>
        </w:rPr>
        <w:t xml:space="preserve">Kögel considera su responsabilidad el diseño de procesos de transporte y logística respetuosos con el medio ambiente y el clima en consulta con gobiernos y clientes.</w:t>
      </w:r>
      <w:r>
        <w:rPr>
          <w:sz w:val="22"/>
        </w:rPr>
        <w:t xml:space="preserve"> </w:t>
      </w:r>
      <w:r>
        <w:rPr>
          <w:sz w:val="22"/>
        </w:rPr>
        <w:t xml:space="preserve">El lema de la empresa "Economy meets Ecology– Because we care" es una promesa:</w:t>
      </w:r>
      <w:r>
        <w:rPr>
          <w:sz w:val="22"/>
        </w:rPr>
        <w:t xml:space="preserve"> </w:t>
      </w:r>
      <w:r>
        <w:rPr>
          <w:sz w:val="22"/>
        </w:rPr>
        <w:t xml:space="preserve">Kögel ofrece asistencia a todos sus clientes a través de su extraordinaria experiencia, su conocimiento profundo del sector y, sobre todo, con productos en construcción ligera duraderos y sostenibles desde el punto de vista ecológico y económico.</w:t>
      </w:r>
      <w:r>
        <w:rPr>
          <w:sz w:val="22"/>
        </w:rPr>
        <w:t xml:space="preserve"> </w:t>
      </w:r>
      <w:r>
        <w:rPr>
          <w:sz w:val="22"/>
        </w:rPr>
        <w:t xml:space="preserve">La sede de la empresa y la central de producción de Kögel Trailer GmbH se encuentran situadas en Burtenbach, en el estado de Baviera.</w:t>
      </w:r>
      <w:r>
        <w:rPr>
          <w:sz w:val="22"/>
        </w:rPr>
        <w:t xml:space="preserve"> </w:t>
      </w:r>
      <w:r>
        <w:rPr>
          <w:sz w:val="22"/>
        </w:rPr>
        <w:t xml:space="preserve">Además de estas, Kögel cuenta con fábricas y centros en Ulm (D), Duingen (D), Choceň (CZ), Verona (IT), Gallur (ES), Kampen (NL), Corcelles-en-Beaujolais (FR), Schärding (AT), Padborg (DK) y Moscú (RU).</w:t>
      </w:r>
    </w:p>
    <w:p w14:paraId="0D0EAC6F" w14:textId="7201E4C7" w:rsidR="005F0B9A" w:rsidRDefault="005F0B9A" w:rsidP="004340F1">
      <w:pPr>
        <w:spacing w:line="360" w:lineRule="auto"/>
        <w:jc w:val="both"/>
        <w:rPr>
          <w:sz w:val="22"/>
          <w:szCs w:val="24"/>
        </w:rPr>
      </w:pPr>
      <w:r>
        <w:rPr>
          <w:sz w:val="22"/>
        </w:rPr>
        <w:t xml:space="preserve">www.koegel.com</w:t>
      </w:r>
    </w:p>
    <w:p w14:paraId="460E0BC7" w14:textId="4B60E405" w:rsidR="00D973BC" w:rsidRDefault="00D973BC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5F1870A7" w14:textId="77777777" w:rsidR="00C75990" w:rsidRDefault="00C75990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7039810B" w14:textId="794F4A61" w:rsidR="00C75990" w:rsidRDefault="00C75990" w:rsidP="00C75990">
      <w:pPr>
        <w:spacing w:line="360" w:lineRule="auto"/>
        <w:jc w:val="both"/>
        <w:rPr>
          <w:b/>
          <w:sz w:val="22"/>
          <w:szCs w:val="22"/>
          <w:rFonts w:cs="Arial"/>
        </w:rPr>
      </w:pPr>
      <w:r>
        <w:rPr>
          <w:b/>
          <w:sz w:val="22"/>
        </w:rPr>
        <w:t xml:space="preserve">Para más información sobre este comunicado de prensa, póngase en contacto con:</w:t>
      </w:r>
      <w:r>
        <w:rPr>
          <w:b/>
          <w:sz w:val="22"/>
        </w:rPr>
        <w:t xml:space="preserve"> </w:t>
      </w:r>
    </w:p>
    <w:p w14:paraId="69186DD7" w14:textId="77777777" w:rsidR="00C75990" w:rsidRDefault="00C75990" w:rsidP="00C75990">
      <w:pPr>
        <w:spacing w:line="312" w:lineRule="auto"/>
        <w:jc w:val="both"/>
        <w:rPr>
          <w:rFonts w:eastAsia="TradeGothic" w:cs="Arial"/>
          <w:sz w:val="22"/>
          <w:szCs w:val="22"/>
        </w:rPr>
      </w:pPr>
    </w:p>
    <w:p w14:paraId="1C8C23B2" w14:textId="77777777" w:rsidR="00EC187A" w:rsidRPr="0005708B" w:rsidRDefault="00EC187A" w:rsidP="00EC187A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Maximilian Franz</w:t>
      </w:r>
    </w:p>
    <w:p w14:paraId="47421830" w14:textId="60FECB2F" w:rsidR="00EC187A" w:rsidRPr="00F02443" w:rsidRDefault="00EC187A" w:rsidP="00EC187A">
      <w:pPr>
        <w:spacing w:line="312" w:lineRule="auto"/>
        <w:jc w:val="both"/>
        <w:rPr>
          <w:sz w:val="22"/>
          <w:szCs w:val="24"/>
        </w:rPr>
      </w:pPr>
      <w:r>
        <w:rPr>
          <w:sz w:val="22"/>
        </w:rPr>
        <w:t xml:space="preserve">Director del área de marketing y relaciones públicas</w:t>
      </w:r>
    </w:p>
    <w:p w14:paraId="4DA6CFF0" w14:textId="700F4DAF" w:rsidR="00EC187A" w:rsidRPr="00F02443" w:rsidRDefault="00EC187A" w:rsidP="00EC187A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Tfno. +49 171 8407009</w:t>
      </w:r>
    </w:p>
    <w:p w14:paraId="1384169D" w14:textId="251C9D69" w:rsidR="00EC187A" w:rsidRPr="00C75990" w:rsidRDefault="000F516A" w:rsidP="00EC187A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Maximilian.Franz@koegel.com</w:t>
      </w:r>
    </w:p>
    <w:p w14:paraId="07D4226E" w14:textId="4D53A274" w:rsidR="00C75990" w:rsidRPr="00176179" w:rsidRDefault="00C75990" w:rsidP="00EC187A">
      <w:pPr>
        <w:spacing w:line="312" w:lineRule="auto"/>
        <w:jc w:val="both"/>
        <w:rPr>
          <w:rFonts w:eastAsia="TradeGothic" w:cs="Arial"/>
          <w:szCs w:val="24"/>
          <w:lang w:val="fr-FR"/>
        </w:rPr>
      </w:pPr>
    </w:p>
    <w:sectPr w:rsidR="00C75990" w:rsidRPr="00176179" w:rsidSect="00384FE2">
      <w:headerReference w:type="default" r:id="rId8"/>
      <w:footerReference w:type="even" r:id="rId9"/>
      <w:footerReference w:type="default" r:id="rId10"/>
      <w:pgSz w:w="11906" w:h="16838"/>
      <w:pgMar w:top="2516" w:right="274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7A45" w14:textId="77777777" w:rsidR="00162E58" w:rsidRDefault="00162E58">
      <w:r>
        <w:separator/>
      </w:r>
    </w:p>
  </w:endnote>
  <w:endnote w:type="continuationSeparator" w:id="0">
    <w:p w14:paraId="79594A26" w14:textId="77777777" w:rsidR="00162E58" w:rsidRDefault="0016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50B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14B584" w14:textId="77777777" w:rsidR="00593DF6" w:rsidRDefault="00593DF6" w:rsidP="00424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FCB9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5FA7">
      <w:rPr>
        <w:rStyle w:val="Seitenzahl"/>
      </w:rPr>
      <w:t>3</w:t>
    </w:r>
    <w:r>
      <w:rPr>
        <w:rStyle w:val="Seitenzahl"/>
      </w:rPr>
      <w:fldChar w:fldCharType="end"/>
    </w:r>
  </w:p>
  <w:p w14:paraId="7AE407BD" w14:textId="77777777" w:rsidR="00593DF6" w:rsidRDefault="00593DF6" w:rsidP="004244A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A7A0" w14:textId="77777777" w:rsidR="00162E58" w:rsidRDefault="00162E58">
      <w:r>
        <w:separator/>
      </w:r>
    </w:p>
  </w:footnote>
  <w:footnote w:type="continuationSeparator" w:id="0">
    <w:p w14:paraId="409A9A41" w14:textId="77777777" w:rsidR="00162E58" w:rsidRDefault="0016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B82B" w14:textId="77777777" w:rsidR="00593DF6" w:rsidRDefault="00FF6480" w:rsidP="00426502">
    <w:pPr>
      <w:pStyle w:val="Kopfzeile"/>
      <w:rPr>
        <w:color w:val="003366"/>
        <w:sz w:val="17"/>
        <w:szCs w:val="17"/>
        <w:rFonts w:cs="Arial"/>
      </w:rPr>
    </w:pPr>
    <w:r>
      <w:drawing>
        <wp:anchor distT="0" distB="0" distL="114300" distR="114300" simplePos="0" relativeHeight="251657728" behindDoc="1" locked="0" layoutInCell="1" allowOverlap="1" wp14:anchorId="1A14A7A6" wp14:editId="257041A1">
          <wp:simplePos x="0" y="0"/>
          <wp:positionH relativeFrom="column">
            <wp:posOffset>4046855</wp:posOffset>
          </wp:positionH>
          <wp:positionV relativeFrom="paragraph">
            <wp:posOffset>80645</wp:posOffset>
          </wp:positionV>
          <wp:extent cx="1899920" cy="340360"/>
          <wp:effectExtent l="0" t="0" r="5080" b="2540"/>
          <wp:wrapTight wrapText="bothSides">
            <wp:wrapPolygon edited="0">
              <wp:start x="0" y="0"/>
              <wp:lineTo x="0" y="20552"/>
              <wp:lineTo x="21441" y="20552"/>
              <wp:lineTo x="21441" y="0"/>
              <wp:lineTo x="0" y="0"/>
            </wp:wrapPolygon>
          </wp:wrapTight>
          <wp:docPr id="1" name="Bild 3" descr="KOG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OG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243AE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BCB400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F633F6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D833DFD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3DAAA64" w14:textId="389F1226" w:rsidR="00593DF6" w:rsidRDefault="00593DF6" w:rsidP="00E66221">
    <w:pPr>
      <w:pStyle w:val="Kopfzeile"/>
    </w:pPr>
    <w:r>
      <w:rPr>
        <w:color w:val="003366"/>
        <w:sz w:val="32"/>
      </w:rPr>
      <w:t xml:space="preserve">Comunicado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7FF"/>
    <w:multiLevelType w:val="hybridMultilevel"/>
    <w:tmpl w:val="E48EA1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C553F8"/>
    <w:multiLevelType w:val="multilevel"/>
    <w:tmpl w:val="3A8E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B7560"/>
    <w:multiLevelType w:val="hybridMultilevel"/>
    <w:tmpl w:val="51ACA370"/>
    <w:lvl w:ilvl="0" w:tplc="7116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64C"/>
    <w:multiLevelType w:val="multilevel"/>
    <w:tmpl w:val="710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83F25"/>
    <w:multiLevelType w:val="hybridMultilevel"/>
    <w:tmpl w:val="581812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758"/>
    <w:multiLevelType w:val="hybridMultilevel"/>
    <w:tmpl w:val="CFAEF718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8F6"/>
    <w:multiLevelType w:val="hybridMultilevel"/>
    <w:tmpl w:val="3C6411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EF5"/>
    <w:multiLevelType w:val="hybridMultilevel"/>
    <w:tmpl w:val="01AEF1A8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7B6BEB"/>
    <w:multiLevelType w:val="hybridMultilevel"/>
    <w:tmpl w:val="E034BC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D651E"/>
    <w:multiLevelType w:val="hybridMultilevel"/>
    <w:tmpl w:val="AAEA6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658C"/>
    <w:multiLevelType w:val="hybridMultilevel"/>
    <w:tmpl w:val="F1944E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52C9"/>
    <w:multiLevelType w:val="hybridMultilevel"/>
    <w:tmpl w:val="8662D160"/>
    <w:lvl w:ilvl="0" w:tplc="8B248FE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EB9"/>
    <w:multiLevelType w:val="hybridMultilevel"/>
    <w:tmpl w:val="3F808B96"/>
    <w:lvl w:ilvl="0" w:tplc="1826EAA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70B1F"/>
    <w:multiLevelType w:val="hybridMultilevel"/>
    <w:tmpl w:val="D362FD66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B549E"/>
    <w:multiLevelType w:val="multilevel"/>
    <w:tmpl w:val="F5D6CE4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92982"/>
    <w:multiLevelType w:val="multilevel"/>
    <w:tmpl w:val="462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10BF7"/>
    <w:multiLevelType w:val="hybridMultilevel"/>
    <w:tmpl w:val="641C11B2"/>
    <w:lvl w:ilvl="0" w:tplc="20FCAD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41A3"/>
    <w:multiLevelType w:val="hybridMultilevel"/>
    <w:tmpl w:val="B416292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6613D"/>
    <w:multiLevelType w:val="hybridMultilevel"/>
    <w:tmpl w:val="50647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C5A6E"/>
    <w:multiLevelType w:val="multilevel"/>
    <w:tmpl w:val="2A0C6D9E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F1645"/>
    <w:multiLevelType w:val="multilevel"/>
    <w:tmpl w:val="1CE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B659C1"/>
    <w:multiLevelType w:val="hybridMultilevel"/>
    <w:tmpl w:val="2A0C6D9E"/>
    <w:lvl w:ilvl="0" w:tplc="80A4757C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EA6"/>
    <w:multiLevelType w:val="hybridMultilevel"/>
    <w:tmpl w:val="36C8F0AA"/>
    <w:lvl w:ilvl="0" w:tplc="38E2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D20CA"/>
    <w:multiLevelType w:val="hybridMultilevel"/>
    <w:tmpl w:val="4E80E532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544A5"/>
    <w:multiLevelType w:val="hybridMultilevel"/>
    <w:tmpl w:val="5B962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2DE4"/>
    <w:multiLevelType w:val="hybridMultilevel"/>
    <w:tmpl w:val="7B0E38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6D90"/>
    <w:multiLevelType w:val="hybridMultilevel"/>
    <w:tmpl w:val="146A6E1A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58BB"/>
    <w:multiLevelType w:val="hybridMultilevel"/>
    <w:tmpl w:val="A8929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F016B"/>
    <w:multiLevelType w:val="hybridMultilevel"/>
    <w:tmpl w:val="42763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927BC"/>
    <w:multiLevelType w:val="hybridMultilevel"/>
    <w:tmpl w:val="2E3C3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0318"/>
    <w:multiLevelType w:val="hybridMultilevel"/>
    <w:tmpl w:val="CBFE6C46"/>
    <w:lvl w:ilvl="0" w:tplc="44BC4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1934"/>
    <w:multiLevelType w:val="hybridMultilevel"/>
    <w:tmpl w:val="0AACC27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264"/>
    <w:multiLevelType w:val="hybridMultilevel"/>
    <w:tmpl w:val="C2F60E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5B6B"/>
    <w:multiLevelType w:val="hybridMultilevel"/>
    <w:tmpl w:val="B6AA3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E3BB3"/>
    <w:multiLevelType w:val="multilevel"/>
    <w:tmpl w:val="262A84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270CF"/>
    <w:multiLevelType w:val="hybridMultilevel"/>
    <w:tmpl w:val="F5D6CE4C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359BB"/>
    <w:multiLevelType w:val="hybridMultilevel"/>
    <w:tmpl w:val="262A84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A432B"/>
    <w:multiLevelType w:val="hybridMultilevel"/>
    <w:tmpl w:val="F006C182"/>
    <w:lvl w:ilvl="0" w:tplc="52224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C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2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9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4C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D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D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7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75972"/>
    <w:multiLevelType w:val="hybridMultilevel"/>
    <w:tmpl w:val="6F6A8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4195387">
    <w:abstractNumId w:val="15"/>
  </w:num>
  <w:num w:numId="2" w16cid:durableId="658462058">
    <w:abstractNumId w:val="30"/>
  </w:num>
  <w:num w:numId="3" w16cid:durableId="1797747893">
    <w:abstractNumId w:val="22"/>
  </w:num>
  <w:num w:numId="4" w16cid:durableId="984352444">
    <w:abstractNumId w:val="20"/>
  </w:num>
  <w:num w:numId="5" w16cid:durableId="1315254591">
    <w:abstractNumId w:val="3"/>
  </w:num>
  <w:num w:numId="6" w16cid:durableId="1923836149">
    <w:abstractNumId w:val="0"/>
  </w:num>
  <w:num w:numId="7" w16cid:durableId="1753504479">
    <w:abstractNumId w:val="7"/>
  </w:num>
  <w:num w:numId="8" w16cid:durableId="1361861603">
    <w:abstractNumId w:val="11"/>
  </w:num>
  <w:num w:numId="9" w16cid:durableId="1999578516">
    <w:abstractNumId w:val="35"/>
  </w:num>
  <w:num w:numId="10" w16cid:durableId="136608593">
    <w:abstractNumId w:val="14"/>
  </w:num>
  <w:num w:numId="11" w16cid:durableId="1471634663">
    <w:abstractNumId w:val="2"/>
  </w:num>
  <w:num w:numId="12" w16cid:durableId="1449003530">
    <w:abstractNumId w:val="33"/>
  </w:num>
  <w:num w:numId="13" w16cid:durableId="1582761942">
    <w:abstractNumId w:val="25"/>
  </w:num>
  <w:num w:numId="14" w16cid:durableId="1439368426">
    <w:abstractNumId w:val="9"/>
  </w:num>
  <w:num w:numId="15" w16cid:durableId="1081869710">
    <w:abstractNumId w:val="29"/>
  </w:num>
  <w:num w:numId="16" w16cid:durableId="449251334">
    <w:abstractNumId w:val="24"/>
  </w:num>
  <w:num w:numId="17" w16cid:durableId="1771199459">
    <w:abstractNumId w:val="10"/>
  </w:num>
  <w:num w:numId="18" w16cid:durableId="1512186419">
    <w:abstractNumId w:val="4"/>
  </w:num>
  <w:num w:numId="19" w16cid:durableId="258760867">
    <w:abstractNumId w:val="6"/>
  </w:num>
  <w:num w:numId="20" w16cid:durableId="2131705790">
    <w:abstractNumId w:val="18"/>
  </w:num>
  <w:num w:numId="21" w16cid:durableId="354162648">
    <w:abstractNumId w:val="28"/>
  </w:num>
  <w:num w:numId="22" w16cid:durableId="120267526">
    <w:abstractNumId w:val="32"/>
  </w:num>
  <w:num w:numId="23" w16cid:durableId="676734835">
    <w:abstractNumId w:val="27"/>
  </w:num>
  <w:num w:numId="24" w16cid:durableId="1701393849">
    <w:abstractNumId w:val="17"/>
  </w:num>
  <w:num w:numId="25" w16cid:durableId="576090341">
    <w:abstractNumId w:val="37"/>
  </w:num>
  <w:num w:numId="26" w16cid:durableId="1900551026">
    <w:abstractNumId w:val="21"/>
  </w:num>
  <w:num w:numId="27" w16cid:durableId="1268388152">
    <w:abstractNumId w:val="19"/>
  </w:num>
  <w:num w:numId="28" w16cid:durableId="1517521">
    <w:abstractNumId w:val="36"/>
  </w:num>
  <w:num w:numId="29" w16cid:durableId="2018265467">
    <w:abstractNumId w:val="34"/>
  </w:num>
  <w:num w:numId="30" w16cid:durableId="1946961382">
    <w:abstractNumId w:val="5"/>
  </w:num>
  <w:num w:numId="31" w16cid:durableId="2109889016">
    <w:abstractNumId w:val="26"/>
  </w:num>
  <w:num w:numId="32" w16cid:durableId="608004302">
    <w:abstractNumId w:val="12"/>
  </w:num>
  <w:num w:numId="33" w16cid:durableId="793983872">
    <w:abstractNumId w:val="13"/>
  </w:num>
  <w:num w:numId="34" w16cid:durableId="1053384625">
    <w:abstractNumId w:val="38"/>
  </w:num>
  <w:num w:numId="35" w16cid:durableId="476728262">
    <w:abstractNumId w:val="23"/>
  </w:num>
  <w:num w:numId="36" w16cid:durableId="371268814">
    <w:abstractNumId w:val="31"/>
  </w:num>
  <w:num w:numId="37" w16cid:durableId="1063019315">
    <w:abstractNumId w:val="16"/>
  </w:num>
  <w:num w:numId="38" w16cid:durableId="672805500">
    <w:abstractNumId w:val="8"/>
  </w:num>
  <w:num w:numId="39" w16cid:durableId="646474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0B"/>
    <w:rsid w:val="000006D7"/>
    <w:rsid w:val="000027DC"/>
    <w:rsid w:val="000100F4"/>
    <w:rsid w:val="00012AE5"/>
    <w:rsid w:val="00014087"/>
    <w:rsid w:val="00015669"/>
    <w:rsid w:val="00015AEB"/>
    <w:rsid w:val="00016EAD"/>
    <w:rsid w:val="000234C9"/>
    <w:rsid w:val="000267A7"/>
    <w:rsid w:val="0003351C"/>
    <w:rsid w:val="000359FE"/>
    <w:rsid w:val="00041712"/>
    <w:rsid w:val="00043EB5"/>
    <w:rsid w:val="00044D1A"/>
    <w:rsid w:val="00044F5E"/>
    <w:rsid w:val="00047394"/>
    <w:rsid w:val="00050312"/>
    <w:rsid w:val="00052DDA"/>
    <w:rsid w:val="0005629D"/>
    <w:rsid w:val="0005761D"/>
    <w:rsid w:val="00057D0C"/>
    <w:rsid w:val="00057D64"/>
    <w:rsid w:val="00060B2C"/>
    <w:rsid w:val="000663D1"/>
    <w:rsid w:val="000701DC"/>
    <w:rsid w:val="00071400"/>
    <w:rsid w:val="000715A8"/>
    <w:rsid w:val="00076A8C"/>
    <w:rsid w:val="000774B9"/>
    <w:rsid w:val="00080203"/>
    <w:rsid w:val="00081C72"/>
    <w:rsid w:val="00084B0F"/>
    <w:rsid w:val="0008767E"/>
    <w:rsid w:val="000904E0"/>
    <w:rsid w:val="00097A6A"/>
    <w:rsid w:val="000A1EB9"/>
    <w:rsid w:val="000A503E"/>
    <w:rsid w:val="000A6F7D"/>
    <w:rsid w:val="000B180E"/>
    <w:rsid w:val="000B73F1"/>
    <w:rsid w:val="000C093B"/>
    <w:rsid w:val="000D0620"/>
    <w:rsid w:val="000D17DA"/>
    <w:rsid w:val="000D2091"/>
    <w:rsid w:val="000D2834"/>
    <w:rsid w:val="000D2C9A"/>
    <w:rsid w:val="000D4907"/>
    <w:rsid w:val="000D65F7"/>
    <w:rsid w:val="000E16DF"/>
    <w:rsid w:val="000E289C"/>
    <w:rsid w:val="000E5480"/>
    <w:rsid w:val="000E6185"/>
    <w:rsid w:val="000E7019"/>
    <w:rsid w:val="000F18E7"/>
    <w:rsid w:val="000F516A"/>
    <w:rsid w:val="000F59EC"/>
    <w:rsid w:val="000F5F6C"/>
    <w:rsid w:val="00100E51"/>
    <w:rsid w:val="0010521E"/>
    <w:rsid w:val="00105279"/>
    <w:rsid w:val="00112595"/>
    <w:rsid w:val="001129E5"/>
    <w:rsid w:val="00114CA1"/>
    <w:rsid w:val="0011547E"/>
    <w:rsid w:val="001175F2"/>
    <w:rsid w:val="00117F58"/>
    <w:rsid w:val="0012541B"/>
    <w:rsid w:val="00126F53"/>
    <w:rsid w:val="00126FD0"/>
    <w:rsid w:val="0012709E"/>
    <w:rsid w:val="0012740D"/>
    <w:rsid w:val="00130D09"/>
    <w:rsid w:val="00130E4B"/>
    <w:rsid w:val="0013285A"/>
    <w:rsid w:val="001350B4"/>
    <w:rsid w:val="00135BD7"/>
    <w:rsid w:val="00136BC9"/>
    <w:rsid w:val="00136F04"/>
    <w:rsid w:val="00136F9D"/>
    <w:rsid w:val="00141A85"/>
    <w:rsid w:val="00141D8F"/>
    <w:rsid w:val="00143C8E"/>
    <w:rsid w:val="00143CF0"/>
    <w:rsid w:val="00144CD3"/>
    <w:rsid w:val="0014746F"/>
    <w:rsid w:val="00151CD2"/>
    <w:rsid w:val="0015282C"/>
    <w:rsid w:val="001540C7"/>
    <w:rsid w:val="00155613"/>
    <w:rsid w:val="00162E58"/>
    <w:rsid w:val="00164C0E"/>
    <w:rsid w:val="00170C6B"/>
    <w:rsid w:val="00174603"/>
    <w:rsid w:val="00176179"/>
    <w:rsid w:val="00182933"/>
    <w:rsid w:val="00182CF2"/>
    <w:rsid w:val="00183E6C"/>
    <w:rsid w:val="001866A5"/>
    <w:rsid w:val="00187641"/>
    <w:rsid w:val="00193D94"/>
    <w:rsid w:val="00195013"/>
    <w:rsid w:val="00195CFC"/>
    <w:rsid w:val="001973BC"/>
    <w:rsid w:val="00197957"/>
    <w:rsid w:val="00197FD0"/>
    <w:rsid w:val="001A0666"/>
    <w:rsid w:val="001A0C7C"/>
    <w:rsid w:val="001A15BB"/>
    <w:rsid w:val="001A3165"/>
    <w:rsid w:val="001A5348"/>
    <w:rsid w:val="001A739B"/>
    <w:rsid w:val="001B4190"/>
    <w:rsid w:val="001B503D"/>
    <w:rsid w:val="001B53C2"/>
    <w:rsid w:val="001C003B"/>
    <w:rsid w:val="001C29CA"/>
    <w:rsid w:val="001D310D"/>
    <w:rsid w:val="001D465B"/>
    <w:rsid w:val="001D6535"/>
    <w:rsid w:val="001D75C5"/>
    <w:rsid w:val="001E09B5"/>
    <w:rsid w:val="001E3F8A"/>
    <w:rsid w:val="001E47B3"/>
    <w:rsid w:val="001E5F7E"/>
    <w:rsid w:val="001F1D3A"/>
    <w:rsid w:val="001F3556"/>
    <w:rsid w:val="00202332"/>
    <w:rsid w:val="00202A31"/>
    <w:rsid w:val="00202FA9"/>
    <w:rsid w:val="00203680"/>
    <w:rsid w:val="00203E62"/>
    <w:rsid w:val="00205225"/>
    <w:rsid w:val="002056CA"/>
    <w:rsid w:val="002077A0"/>
    <w:rsid w:val="00220AEC"/>
    <w:rsid w:val="002257FD"/>
    <w:rsid w:val="00231A8E"/>
    <w:rsid w:val="00232A0C"/>
    <w:rsid w:val="002358CE"/>
    <w:rsid w:val="00242661"/>
    <w:rsid w:val="00245BA2"/>
    <w:rsid w:val="00247B62"/>
    <w:rsid w:val="00251D3C"/>
    <w:rsid w:val="00252588"/>
    <w:rsid w:val="002540E3"/>
    <w:rsid w:val="00254691"/>
    <w:rsid w:val="00254B48"/>
    <w:rsid w:val="00256B4D"/>
    <w:rsid w:val="00257E8C"/>
    <w:rsid w:val="00265EFA"/>
    <w:rsid w:val="00271697"/>
    <w:rsid w:val="00275A97"/>
    <w:rsid w:val="00283647"/>
    <w:rsid w:val="00284A0D"/>
    <w:rsid w:val="00285663"/>
    <w:rsid w:val="00291171"/>
    <w:rsid w:val="002918A2"/>
    <w:rsid w:val="0029655C"/>
    <w:rsid w:val="002A21E1"/>
    <w:rsid w:val="002A346B"/>
    <w:rsid w:val="002B0524"/>
    <w:rsid w:val="002B261B"/>
    <w:rsid w:val="002B3B3E"/>
    <w:rsid w:val="002B49D5"/>
    <w:rsid w:val="002C7685"/>
    <w:rsid w:val="002D0363"/>
    <w:rsid w:val="002D12A0"/>
    <w:rsid w:val="002D198E"/>
    <w:rsid w:val="002D20ED"/>
    <w:rsid w:val="002D369C"/>
    <w:rsid w:val="002D4C2E"/>
    <w:rsid w:val="002D78A1"/>
    <w:rsid w:val="002D7B63"/>
    <w:rsid w:val="002E46F9"/>
    <w:rsid w:val="002E4FFE"/>
    <w:rsid w:val="002F3870"/>
    <w:rsid w:val="002F440F"/>
    <w:rsid w:val="002F6F49"/>
    <w:rsid w:val="002F6F9F"/>
    <w:rsid w:val="00300D9E"/>
    <w:rsid w:val="00302B74"/>
    <w:rsid w:val="00303A47"/>
    <w:rsid w:val="003056F1"/>
    <w:rsid w:val="00305C19"/>
    <w:rsid w:val="003133F8"/>
    <w:rsid w:val="00313871"/>
    <w:rsid w:val="0031416F"/>
    <w:rsid w:val="00314965"/>
    <w:rsid w:val="00315E00"/>
    <w:rsid w:val="00321D38"/>
    <w:rsid w:val="003240B8"/>
    <w:rsid w:val="0033115C"/>
    <w:rsid w:val="00331709"/>
    <w:rsid w:val="00334845"/>
    <w:rsid w:val="00340323"/>
    <w:rsid w:val="00340C69"/>
    <w:rsid w:val="003413D8"/>
    <w:rsid w:val="0034150E"/>
    <w:rsid w:val="0034273F"/>
    <w:rsid w:val="00342E61"/>
    <w:rsid w:val="00347063"/>
    <w:rsid w:val="00347497"/>
    <w:rsid w:val="00361B40"/>
    <w:rsid w:val="00361FC7"/>
    <w:rsid w:val="003625A5"/>
    <w:rsid w:val="003633B7"/>
    <w:rsid w:val="00371B5C"/>
    <w:rsid w:val="00372E5E"/>
    <w:rsid w:val="00375506"/>
    <w:rsid w:val="003773B7"/>
    <w:rsid w:val="00380C46"/>
    <w:rsid w:val="0038350D"/>
    <w:rsid w:val="003835DA"/>
    <w:rsid w:val="00383ADF"/>
    <w:rsid w:val="00384FE2"/>
    <w:rsid w:val="003856BD"/>
    <w:rsid w:val="00386A97"/>
    <w:rsid w:val="003878AD"/>
    <w:rsid w:val="00387EA4"/>
    <w:rsid w:val="00390304"/>
    <w:rsid w:val="0039032E"/>
    <w:rsid w:val="00392A61"/>
    <w:rsid w:val="003932AF"/>
    <w:rsid w:val="00394611"/>
    <w:rsid w:val="00395FA7"/>
    <w:rsid w:val="00396002"/>
    <w:rsid w:val="003A155D"/>
    <w:rsid w:val="003A1841"/>
    <w:rsid w:val="003A3B84"/>
    <w:rsid w:val="003A6F24"/>
    <w:rsid w:val="003A794E"/>
    <w:rsid w:val="003A7F1D"/>
    <w:rsid w:val="003B1F58"/>
    <w:rsid w:val="003B3DC0"/>
    <w:rsid w:val="003B57BE"/>
    <w:rsid w:val="003B79A7"/>
    <w:rsid w:val="003C18BA"/>
    <w:rsid w:val="003C35BF"/>
    <w:rsid w:val="003C615A"/>
    <w:rsid w:val="003C6598"/>
    <w:rsid w:val="003D5F32"/>
    <w:rsid w:val="003E69C1"/>
    <w:rsid w:val="003F2B86"/>
    <w:rsid w:val="003F3997"/>
    <w:rsid w:val="003F5001"/>
    <w:rsid w:val="0040032D"/>
    <w:rsid w:val="00405566"/>
    <w:rsid w:val="004058DE"/>
    <w:rsid w:val="00406C76"/>
    <w:rsid w:val="00406DCA"/>
    <w:rsid w:val="004072C1"/>
    <w:rsid w:val="00412B46"/>
    <w:rsid w:val="00417D7A"/>
    <w:rsid w:val="0042160A"/>
    <w:rsid w:val="004244A7"/>
    <w:rsid w:val="00426502"/>
    <w:rsid w:val="004265F7"/>
    <w:rsid w:val="0042672D"/>
    <w:rsid w:val="004313F3"/>
    <w:rsid w:val="00432BBD"/>
    <w:rsid w:val="004340F1"/>
    <w:rsid w:val="00434199"/>
    <w:rsid w:val="00436711"/>
    <w:rsid w:val="00440581"/>
    <w:rsid w:val="00444DE5"/>
    <w:rsid w:val="004536E5"/>
    <w:rsid w:val="0045648B"/>
    <w:rsid w:val="004570AB"/>
    <w:rsid w:val="00461350"/>
    <w:rsid w:val="00464598"/>
    <w:rsid w:val="00465876"/>
    <w:rsid w:val="00470866"/>
    <w:rsid w:val="00473108"/>
    <w:rsid w:val="00474BE5"/>
    <w:rsid w:val="00475500"/>
    <w:rsid w:val="00477AF4"/>
    <w:rsid w:val="004805C9"/>
    <w:rsid w:val="004822AE"/>
    <w:rsid w:val="004828A6"/>
    <w:rsid w:val="00484C2D"/>
    <w:rsid w:val="00490D8C"/>
    <w:rsid w:val="00493F4A"/>
    <w:rsid w:val="00494080"/>
    <w:rsid w:val="00496A3D"/>
    <w:rsid w:val="00497DCC"/>
    <w:rsid w:val="004A1D38"/>
    <w:rsid w:val="004A22D3"/>
    <w:rsid w:val="004A3178"/>
    <w:rsid w:val="004A434C"/>
    <w:rsid w:val="004A4F55"/>
    <w:rsid w:val="004B2EA6"/>
    <w:rsid w:val="004B2F5D"/>
    <w:rsid w:val="004B461E"/>
    <w:rsid w:val="004B4EE9"/>
    <w:rsid w:val="004B5307"/>
    <w:rsid w:val="004B6FD0"/>
    <w:rsid w:val="004C23F4"/>
    <w:rsid w:val="004C2C97"/>
    <w:rsid w:val="004C661D"/>
    <w:rsid w:val="004D37D9"/>
    <w:rsid w:val="004D7B69"/>
    <w:rsid w:val="004E1DD5"/>
    <w:rsid w:val="004E241E"/>
    <w:rsid w:val="004E6338"/>
    <w:rsid w:val="004E759F"/>
    <w:rsid w:val="004F34EC"/>
    <w:rsid w:val="004F446A"/>
    <w:rsid w:val="004F59BB"/>
    <w:rsid w:val="005016C8"/>
    <w:rsid w:val="00501750"/>
    <w:rsid w:val="0050257B"/>
    <w:rsid w:val="00503BE3"/>
    <w:rsid w:val="005041B5"/>
    <w:rsid w:val="0050758E"/>
    <w:rsid w:val="00515409"/>
    <w:rsid w:val="00515E62"/>
    <w:rsid w:val="00515FC4"/>
    <w:rsid w:val="0052133D"/>
    <w:rsid w:val="00521D08"/>
    <w:rsid w:val="00527E6F"/>
    <w:rsid w:val="005308A6"/>
    <w:rsid w:val="005334FD"/>
    <w:rsid w:val="005347E4"/>
    <w:rsid w:val="00535227"/>
    <w:rsid w:val="00547DC3"/>
    <w:rsid w:val="0055020E"/>
    <w:rsid w:val="0055495B"/>
    <w:rsid w:val="005550ED"/>
    <w:rsid w:val="005567E8"/>
    <w:rsid w:val="0055773C"/>
    <w:rsid w:val="00561882"/>
    <w:rsid w:val="00562A1F"/>
    <w:rsid w:val="00563785"/>
    <w:rsid w:val="00563B00"/>
    <w:rsid w:val="005659EC"/>
    <w:rsid w:val="0057170E"/>
    <w:rsid w:val="0057225E"/>
    <w:rsid w:val="00573419"/>
    <w:rsid w:val="00574CF7"/>
    <w:rsid w:val="0057579F"/>
    <w:rsid w:val="00575D82"/>
    <w:rsid w:val="0057654B"/>
    <w:rsid w:val="0057669D"/>
    <w:rsid w:val="005808BE"/>
    <w:rsid w:val="005811F7"/>
    <w:rsid w:val="0058622C"/>
    <w:rsid w:val="005908CA"/>
    <w:rsid w:val="00593DF6"/>
    <w:rsid w:val="005A0556"/>
    <w:rsid w:val="005A291D"/>
    <w:rsid w:val="005A2CA7"/>
    <w:rsid w:val="005A6867"/>
    <w:rsid w:val="005A6BAF"/>
    <w:rsid w:val="005A7919"/>
    <w:rsid w:val="005A7A79"/>
    <w:rsid w:val="005B1267"/>
    <w:rsid w:val="005B2E2B"/>
    <w:rsid w:val="005B402B"/>
    <w:rsid w:val="005B7BB3"/>
    <w:rsid w:val="005C0036"/>
    <w:rsid w:val="005C31C7"/>
    <w:rsid w:val="005C3CB5"/>
    <w:rsid w:val="005C7DE8"/>
    <w:rsid w:val="005D1F89"/>
    <w:rsid w:val="005D3ED1"/>
    <w:rsid w:val="005D4EDF"/>
    <w:rsid w:val="005E6762"/>
    <w:rsid w:val="005E6BE9"/>
    <w:rsid w:val="005F0B9A"/>
    <w:rsid w:val="00600065"/>
    <w:rsid w:val="0060131E"/>
    <w:rsid w:val="00602C36"/>
    <w:rsid w:val="00607493"/>
    <w:rsid w:val="00617C84"/>
    <w:rsid w:val="00620EF1"/>
    <w:rsid w:val="00621ED2"/>
    <w:rsid w:val="006235E6"/>
    <w:rsid w:val="006337F4"/>
    <w:rsid w:val="006360A6"/>
    <w:rsid w:val="00636669"/>
    <w:rsid w:val="00637EC5"/>
    <w:rsid w:val="00642477"/>
    <w:rsid w:val="00642840"/>
    <w:rsid w:val="006439F4"/>
    <w:rsid w:val="00646999"/>
    <w:rsid w:val="00650C4B"/>
    <w:rsid w:val="00650D6B"/>
    <w:rsid w:val="006522BB"/>
    <w:rsid w:val="00655DD5"/>
    <w:rsid w:val="00657F7C"/>
    <w:rsid w:val="00660376"/>
    <w:rsid w:val="00660D45"/>
    <w:rsid w:val="00665236"/>
    <w:rsid w:val="00665B42"/>
    <w:rsid w:val="006663DD"/>
    <w:rsid w:val="00667391"/>
    <w:rsid w:val="00670627"/>
    <w:rsid w:val="00674890"/>
    <w:rsid w:val="0068795B"/>
    <w:rsid w:val="006879B1"/>
    <w:rsid w:val="00690D35"/>
    <w:rsid w:val="006910BF"/>
    <w:rsid w:val="006924F7"/>
    <w:rsid w:val="00695E56"/>
    <w:rsid w:val="006A0D18"/>
    <w:rsid w:val="006A386D"/>
    <w:rsid w:val="006A446D"/>
    <w:rsid w:val="006A55FA"/>
    <w:rsid w:val="006A62CB"/>
    <w:rsid w:val="006B315A"/>
    <w:rsid w:val="006B41DF"/>
    <w:rsid w:val="006B5443"/>
    <w:rsid w:val="006B7F21"/>
    <w:rsid w:val="006C0AD1"/>
    <w:rsid w:val="006D1C79"/>
    <w:rsid w:val="006D204C"/>
    <w:rsid w:val="006D20EB"/>
    <w:rsid w:val="006D387C"/>
    <w:rsid w:val="006D41CD"/>
    <w:rsid w:val="006D448E"/>
    <w:rsid w:val="006D4553"/>
    <w:rsid w:val="006D5B12"/>
    <w:rsid w:val="006D6AB3"/>
    <w:rsid w:val="006E0453"/>
    <w:rsid w:val="006E21ED"/>
    <w:rsid w:val="006E3540"/>
    <w:rsid w:val="006E5C03"/>
    <w:rsid w:val="006E7121"/>
    <w:rsid w:val="006F3B7F"/>
    <w:rsid w:val="006F54BE"/>
    <w:rsid w:val="006F7419"/>
    <w:rsid w:val="00700104"/>
    <w:rsid w:val="00700FA1"/>
    <w:rsid w:val="00703B1D"/>
    <w:rsid w:val="00703E4B"/>
    <w:rsid w:val="00703E84"/>
    <w:rsid w:val="00704350"/>
    <w:rsid w:val="007067A7"/>
    <w:rsid w:val="0070714A"/>
    <w:rsid w:val="0071178D"/>
    <w:rsid w:val="00713FFD"/>
    <w:rsid w:val="00715979"/>
    <w:rsid w:val="00716732"/>
    <w:rsid w:val="00722612"/>
    <w:rsid w:val="00724AB5"/>
    <w:rsid w:val="00732F01"/>
    <w:rsid w:val="0073310C"/>
    <w:rsid w:val="0073317D"/>
    <w:rsid w:val="00733760"/>
    <w:rsid w:val="00733CCD"/>
    <w:rsid w:val="007422B6"/>
    <w:rsid w:val="007465F8"/>
    <w:rsid w:val="00747E23"/>
    <w:rsid w:val="007513EB"/>
    <w:rsid w:val="00751B80"/>
    <w:rsid w:val="00752269"/>
    <w:rsid w:val="00754A6F"/>
    <w:rsid w:val="00755787"/>
    <w:rsid w:val="00755BA4"/>
    <w:rsid w:val="00761B3C"/>
    <w:rsid w:val="00762875"/>
    <w:rsid w:val="00765DD3"/>
    <w:rsid w:val="00767613"/>
    <w:rsid w:val="00770D1D"/>
    <w:rsid w:val="00772E2E"/>
    <w:rsid w:val="00781691"/>
    <w:rsid w:val="007816D7"/>
    <w:rsid w:val="0078213C"/>
    <w:rsid w:val="007835CF"/>
    <w:rsid w:val="00783F79"/>
    <w:rsid w:val="00784CE0"/>
    <w:rsid w:val="0079050D"/>
    <w:rsid w:val="00795FF3"/>
    <w:rsid w:val="007A56D1"/>
    <w:rsid w:val="007B01D7"/>
    <w:rsid w:val="007B1837"/>
    <w:rsid w:val="007B30AC"/>
    <w:rsid w:val="007B7D5A"/>
    <w:rsid w:val="007C217B"/>
    <w:rsid w:val="007C277F"/>
    <w:rsid w:val="007C2945"/>
    <w:rsid w:val="007C294D"/>
    <w:rsid w:val="007C5867"/>
    <w:rsid w:val="007C5EE2"/>
    <w:rsid w:val="007C7CC4"/>
    <w:rsid w:val="007D0C50"/>
    <w:rsid w:val="007D7B5F"/>
    <w:rsid w:val="007E090C"/>
    <w:rsid w:val="007E3684"/>
    <w:rsid w:val="007F0FB8"/>
    <w:rsid w:val="007F28F4"/>
    <w:rsid w:val="007F4657"/>
    <w:rsid w:val="0080333B"/>
    <w:rsid w:val="00804E78"/>
    <w:rsid w:val="00805782"/>
    <w:rsid w:val="008129F2"/>
    <w:rsid w:val="008131A1"/>
    <w:rsid w:val="00813E00"/>
    <w:rsid w:val="00823B1A"/>
    <w:rsid w:val="0082459F"/>
    <w:rsid w:val="00825C94"/>
    <w:rsid w:val="008305C5"/>
    <w:rsid w:val="008323D4"/>
    <w:rsid w:val="008338B9"/>
    <w:rsid w:val="00834001"/>
    <w:rsid w:val="00836858"/>
    <w:rsid w:val="00842514"/>
    <w:rsid w:val="00842E82"/>
    <w:rsid w:val="00842F13"/>
    <w:rsid w:val="00843993"/>
    <w:rsid w:val="00844386"/>
    <w:rsid w:val="00844424"/>
    <w:rsid w:val="00853FF7"/>
    <w:rsid w:val="008552CF"/>
    <w:rsid w:val="008622EE"/>
    <w:rsid w:val="00864813"/>
    <w:rsid w:val="008650DE"/>
    <w:rsid w:val="00866073"/>
    <w:rsid w:val="00874B27"/>
    <w:rsid w:val="0087706C"/>
    <w:rsid w:val="00877F81"/>
    <w:rsid w:val="00880C04"/>
    <w:rsid w:val="00884CB1"/>
    <w:rsid w:val="00886E7C"/>
    <w:rsid w:val="0088762E"/>
    <w:rsid w:val="00891A1B"/>
    <w:rsid w:val="00894032"/>
    <w:rsid w:val="00894B25"/>
    <w:rsid w:val="008963A6"/>
    <w:rsid w:val="00896EFA"/>
    <w:rsid w:val="008A26D7"/>
    <w:rsid w:val="008A73AE"/>
    <w:rsid w:val="008B00CB"/>
    <w:rsid w:val="008C0460"/>
    <w:rsid w:val="008C22F5"/>
    <w:rsid w:val="008C4979"/>
    <w:rsid w:val="008C7E5F"/>
    <w:rsid w:val="008D0FD9"/>
    <w:rsid w:val="008D30BD"/>
    <w:rsid w:val="008D31B2"/>
    <w:rsid w:val="008D537D"/>
    <w:rsid w:val="008D7EFE"/>
    <w:rsid w:val="008E084F"/>
    <w:rsid w:val="008E293C"/>
    <w:rsid w:val="008E422A"/>
    <w:rsid w:val="008E4CB9"/>
    <w:rsid w:val="008F3F7B"/>
    <w:rsid w:val="008F5B48"/>
    <w:rsid w:val="008F7699"/>
    <w:rsid w:val="00903141"/>
    <w:rsid w:val="009049F6"/>
    <w:rsid w:val="00905376"/>
    <w:rsid w:val="00910D05"/>
    <w:rsid w:val="00911504"/>
    <w:rsid w:val="0092199B"/>
    <w:rsid w:val="0092523D"/>
    <w:rsid w:val="00925AB6"/>
    <w:rsid w:val="00927D91"/>
    <w:rsid w:val="009357D5"/>
    <w:rsid w:val="00937325"/>
    <w:rsid w:val="009377C4"/>
    <w:rsid w:val="00942336"/>
    <w:rsid w:val="009432A6"/>
    <w:rsid w:val="009447FB"/>
    <w:rsid w:val="00945F26"/>
    <w:rsid w:val="00946F71"/>
    <w:rsid w:val="00950602"/>
    <w:rsid w:val="00956386"/>
    <w:rsid w:val="009565F9"/>
    <w:rsid w:val="00960283"/>
    <w:rsid w:val="00960DB5"/>
    <w:rsid w:val="00961267"/>
    <w:rsid w:val="00967DAA"/>
    <w:rsid w:val="00970EDD"/>
    <w:rsid w:val="0097140D"/>
    <w:rsid w:val="00976308"/>
    <w:rsid w:val="0098102A"/>
    <w:rsid w:val="00981B8E"/>
    <w:rsid w:val="0098407E"/>
    <w:rsid w:val="00985BA3"/>
    <w:rsid w:val="00990231"/>
    <w:rsid w:val="009929C2"/>
    <w:rsid w:val="0099775C"/>
    <w:rsid w:val="009A1A35"/>
    <w:rsid w:val="009A7921"/>
    <w:rsid w:val="009B0C7B"/>
    <w:rsid w:val="009B350B"/>
    <w:rsid w:val="009B3E1B"/>
    <w:rsid w:val="009B4BBD"/>
    <w:rsid w:val="009B4D55"/>
    <w:rsid w:val="009B6CC7"/>
    <w:rsid w:val="009B7B0D"/>
    <w:rsid w:val="009C3EFA"/>
    <w:rsid w:val="009C63AC"/>
    <w:rsid w:val="009C70BB"/>
    <w:rsid w:val="009D0830"/>
    <w:rsid w:val="009D0BFF"/>
    <w:rsid w:val="009D157E"/>
    <w:rsid w:val="009D2AB2"/>
    <w:rsid w:val="009D32F3"/>
    <w:rsid w:val="009D545E"/>
    <w:rsid w:val="009D6960"/>
    <w:rsid w:val="009D7BED"/>
    <w:rsid w:val="009D7FBE"/>
    <w:rsid w:val="009E2305"/>
    <w:rsid w:val="009E44B2"/>
    <w:rsid w:val="009E47DA"/>
    <w:rsid w:val="009E5B10"/>
    <w:rsid w:val="009E7094"/>
    <w:rsid w:val="009F4446"/>
    <w:rsid w:val="009F7615"/>
    <w:rsid w:val="00A03CCD"/>
    <w:rsid w:val="00A04624"/>
    <w:rsid w:val="00A073C2"/>
    <w:rsid w:val="00A104A8"/>
    <w:rsid w:val="00A1089E"/>
    <w:rsid w:val="00A12161"/>
    <w:rsid w:val="00A13F44"/>
    <w:rsid w:val="00A1401F"/>
    <w:rsid w:val="00A20681"/>
    <w:rsid w:val="00A214E1"/>
    <w:rsid w:val="00A21C96"/>
    <w:rsid w:val="00A22FAB"/>
    <w:rsid w:val="00A234BD"/>
    <w:rsid w:val="00A234CC"/>
    <w:rsid w:val="00A24B34"/>
    <w:rsid w:val="00A27E21"/>
    <w:rsid w:val="00A30676"/>
    <w:rsid w:val="00A31337"/>
    <w:rsid w:val="00A330F2"/>
    <w:rsid w:val="00A33D94"/>
    <w:rsid w:val="00A34B15"/>
    <w:rsid w:val="00A415F1"/>
    <w:rsid w:val="00A46064"/>
    <w:rsid w:val="00A4703C"/>
    <w:rsid w:val="00A473B9"/>
    <w:rsid w:val="00A500CF"/>
    <w:rsid w:val="00A5061C"/>
    <w:rsid w:val="00A546F4"/>
    <w:rsid w:val="00A636CD"/>
    <w:rsid w:val="00A65EE6"/>
    <w:rsid w:val="00A66E40"/>
    <w:rsid w:val="00A700F3"/>
    <w:rsid w:val="00A71651"/>
    <w:rsid w:val="00A734D0"/>
    <w:rsid w:val="00A83958"/>
    <w:rsid w:val="00A83AF3"/>
    <w:rsid w:val="00A91A45"/>
    <w:rsid w:val="00A933F9"/>
    <w:rsid w:val="00A95A73"/>
    <w:rsid w:val="00AA138F"/>
    <w:rsid w:val="00AA31B9"/>
    <w:rsid w:val="00AA458C"/>
    <w:rsid w:val="00AA4DB7"/>
    <w:rsid w:val="00AB2BD1"/>
    <w:rsid w:val="00AB35BC"/>
    <w:rsid w:val="00AB5BDE"/>
    <w:rsid w:val="00AB6141"/>
    <w:rsid w:val="00AB6AB4"/>
    <w:rsid w:val="00AC0CDE"/>
    <w:rsid w:val="00AC0D28"/>
    <w:rsid w:val="00AC7C7A"/>
    <w:rsid w:val="00AD021C"/>
    <w:rsid w:val="00AD0EE4"/>
    <w:rsid w:val="00AD16BC"/>
    <w:rsid w:val="00AD3382"/>
    <w:rsid w:val="00AD4627"/>
    <w:rsid w:val="00AD6442"/>
    <w:rsid w:val="00AE0077"/>
    <w:rsid w:val="00AE3270"/>
    <w:rsid w:val="00AE49BB"/>
    <w:rsid w:val="00AE62C1"/>
    <w:rsid w:val="00AF023E"/>
    <w:rsid w:val="00AF0B16"/>
    <w:rsid w:val="00AF524C"/>
    <w:rsid w:val="00AF5CEA"/>
    <w:rsid w:val="00AF617F"/>
    <w:rsid w:val="00AF6FCB"/>
    <w:rsid w:val="00AF7B6C"/>
    <w:rsid w:val="00B0211D"/>
    <w:rsid w:val="00B05D1E"/>
    <w:rsid w:val="00B05F63"/>
    <w:rsid w:val="00B0602A"/>
    <w:rsid w:val="00B13B2A"/>
    <w:rsid w:val="00B141A5"/>
    <w:rsid w:val="00B15652"/>
    <w:rsid w:val="00B171E5"/>
    <w:rsid w:val="00B1733A"/>
    <w:rsid w:val="00B20261"/>
    <w:rsid w:val="00B24274"/>
    <w:rsid w:val="00B24496"/>
    <w:rsid w:val="00B25C7B"/>
    <w:rsid w:val="00B27533"/>
    <w:rsid w:val="00B315E4"/>
    <w:rsid w:val="00B31A33"/>
    <w:rsid w:val="00B378C1"/>
    <w:rsid w:val="00B405F7"/>
    <w:rsid w:val="00B41FD6"/>
    <w:rsid w:val="00B446E4"/>
    <w:rsid w:val="00B45889"/>
    <w:rsid w:val="00B45B1B"/>
    <w:rsid w:val="00B501FB"/>
    <w:rsid w:val="00B50E51"/>
    <w:rsid w:val="00B51B6B"/>
    <w:rsid w:val="00B56307"/>
    <w:rsid w:val="00B56AD1"/>
    <w:rsid w:val="00B60379"/>
    <w:rsid w:val="00B60402"/>
    <w:rsid w:val="00B61150"/>
    <w:rsid w:val="00B61493"/>
    <w:rsid w:val="00B70F2F"/>
    <w:rsid w:val="00B718E0"/>
    <w:rsid w:val="00B7439E"/>
    <w:rsid w:val="00B75356"/>
    <w:rsid w:val="00B81B6E"/>
    <w:rsid w:val="00B842E5"/>
    <w:rsid w:val="00B855D5"/>
    <w:rsid w:val="00B93B11"/>
    <w:rsid w:val="00B94D30"/>
    <w:rsid w:val="00B95AD9"/>
    <w:rsid w:val="00B96254"/>
    <w:rsid w:val="00BA1BD0"/>
    <w:rsid w:val="00BB01FF"/>
    <w:rsid w:val="00BB10E5"/>
    <w:rsid w:val="00BB113B"/>
    <w:rsid w:val="00BC4053"/>
    <w:rsid w:val="00BC579B"/>
    <w:rsid w:val="00BC6575"/>
    <w:rsid w:val="00BC7CF8"/>
    <w:rsid w:val="00BD1DA2"/>
    <w:rsid w:val="00BD5CD7"/>
    <w:rsid w:val="00BD6EA9"/>
    <w:rsid w:val="00BD6EE0"/>
    <w:rsid w:val="00BE1472"/>
    <w:rsid w:val="00BE5AD1"/>
    <w:rsid w:val="00BE67FA"/>
    <w:rsid w:val="00BE6D4A"/>
    <w:rsid w:val="00BF47D3"/>
    <w:rsid w:val="00BF75F8"/>
    <w:rsid w:val="00C01011"/>
    <w:rsid w:val="00C01878"/>
    <w:rsid w:val="00C0500A"/>
    <w:rsid w:val="00C0620C"/>
    <w:rsid w:val="00C066F1"/>
    <w:rsid w:val="00C106BE"/>
    <w:rsid w:val="00C10F94"/>
    <w:rsid w:val="00C1529E"/>
    <w:rsid w:val="00C15AEA"/>
    <w:rsid w:val="00C211AB"/>
    <w:rsid w:val="00C215E0"/>
    <w:rsid w:val="00C24EEC"/>
    <w:rsid w:val="00C27649"/>
    <w:rsid w:val="00C313FB"/>
    <w:rsid w:val="00C3208B"/>
    <w:rsid w:val="00C368F6"/>
    <w:rsid w:val="00C41DF6"/>
    <w:rsid w:val="00C4203D"/>
    <w:rsid w:val="00C4247A"/>
    <w:rsid w:val="00C43B27"/>
    <w:rsid w:val="00C47401"/>
    <w:rsid w:val="00C5021B"/>
    <w:rsid w:val="00C50CB4"/>
    <w:rsid w:val="00C53730"/>
    <w:rsid w:val="00C567E1"/>
    <w:rsid w:val="00C5689B"/>
    <w:rsid w:val="00C57ED6"/>
    <w:rsid w:val="00C62B5E"/>
    <w:rsid w:val="00C63275"/>
    <w:rsid w:val="00C65DB5"/>
    <w:rsid w:val="00C6782E"/>
    <w:rsid w:val="00C678A2"/>
    <w:rsid w:val="00C70631"/>
    <w:rsid w:val="00C70AE1"/>
    <w:rsid w:val="00C720CD"/>
    <w:rsid w:val="00C733EF"/>
    <w:rsid w:val="00C735D5"/>
    <w:rsid w:val="00C75258"/>
    <w:rsid w:val="00C75990"/>
    <w:rsid w:val="00C75FC2"/>
    <w:rsid w:val="00C76545"/>
    <w:rsid w:val="00C832A1"/>
    <w:rsid w:val="00C839E9"/>
    <w:rsid w:val="00C86ADF"/>
    <w:rsid w:val="00C86F86"/>
    <w:rsid w:val="00C87820"/>
    <w:rsid w:val="00C951FA"/>
    <w:rsid w:val="00C972A9"/>
    <w:rsid w:val="00CA0214"/>
    <w:rsid w:val="00CA0227"/>
    <w:rsid w:val="00CA03C9"/>
    <w:rsid w:val="00CA3D4E"/>
    <w:rsid w:val="00CA67B7"/>
    <w:rsid w:val="00CB293C"/>
    <w:rsid w:val="00CB2D9E"/>
    <w:rsid w:val="00CB3F62"/>
    <w:rsid w:val="00CB41DA"/>
    <w:rsid w:val="00CB4D5D"/>
    <w:rsid w:val="00CC501B"/>
    <w:rsid w:val="00CC5EFE"/>
    <w:rsid w:val="00CC6ABD"/>
    <w:rsid w:val="00CD3030"/>
    <w:rsid w:val="00CD34B4"/>
    <w:rsid w:val="00CD46E0"/>
    <w:rsid w:val="00CE0EB8"/>
    <w:rsid w:val="00CE11C3"/>
    <w:rsid w:val="00CE2A5C"/>
    <w:rsid w:val="00CE3039"/>
    <w:rsid w:val="00CE4A41"/>
    <w:rsid w:val="00CF3473"/>
    <w:rsid w:val="00CF7072"/>
    <w:rsid w:val="00CF782F"/>
    <w:rsid w:val="00D01739"/>
    <w:rsid w:val="00D10BC4"/>
    <w:rsid w:val="00D168F7"/>
    <w:rsid w:val="00D17E21"/>
    <w:rsid w:val="00D2175F"/>
    <w:rsid w:val="00D2376D"/>
    <w:rsid w:val="00D2429C"/>
    <w:rsid w:val="00D26019"/>
    <w:rsid w:val="00D26284"/>
    <w:rsid w:val="00D26732"/>
    <w:rsid w:val="00D2693D"/>
    <w:rsid w:val="00D304EF"/>
    <w:rsid w:val="00D3273A"/>
    <w:rsid w:val="00D3448C"/>
    <w:rsid w:val="00D370D7"/>
    <w:rsid w:val="00D46D3F"/>
    <w:rsid w:val="00D50257"/>
    <w:rsid w:val="00D55C86"/>
    <w:rsid w:val="00D568E8"/>
    <w:rsid w:val="00D61DDF"/>
    <w:rsid w:val="00D64120"/>
    <w:rsid w:val="00D64DAD"/>
    <w:rsid w:val="00D65BDB"/>
    <w:rsid w:val="00D67504"/>
    <w:rsid w:val="00D72C91"/>
    <w:rsid w:val="00D737CF"/>
    <w:rsid w:val="00D74C1C"/>
    <w:rsid w:val="00D75D16"/>
    <w:rsid w:val="00D75E08"/>
    <w:rsid w:val="00D8032A"/>
    <w:rsid w:val="00D80637"/>
    <w:rsid w:val="00D8338C"/>
    <w:rsid w:val="00D84BDA"/>
    <w:rsid w:val="00D84FF1"/>
    <w:rsid w:val="00D857CC"/>
    <w:rsid w:val="00D8679D"/>
    <w:rsid w:val="00D92A22"/>
    <w:rsid w:val="00D92BAE"/>
    <w:rsid w:val="00D92D61"/>
    <w:rsid w:val="00D959CB"/>
    <w:rsid w:val="00D973BC"/>
    <w:rsid w:val="00D97ED1"/>
    <w:rsid w:val="00DA54B6"/>
    <w:rsid w:val="00DA6A82"/>
    <w:rsid w:val="00DA6DB7"/>
    <w:rsid w:val="00DB0355"/>
    <w:rsid w:val="00DB0399"/>
    <w:rsid w:val="00DB2C7A"/>
    <w:rsid w:val="00DB2EBF"/>
    <w:rsid w:val="00DB34B5"/>
    <w:rsid w:val="00DB7D3C"/>
    <w:rsid w:val="00DC3A9D"/>
    <w:rsid w:val="00DC4411"/>
    <w:rsid w:val="00DD1839"/>
    <w:rsid w:val="00DD1DE6"/>
    <w:rsid w:val="00DD69F4"/>
    <w:rsid w:val="00DD71F9"/>
    <w:rsid w:val="00DD787C"/>
    <w:rsid w:val="00DD7919"/>
    <w:rsid w:val="00DD7A04"/>
    <w:rsid w:val="00DE3F1A"/>
    <w:rsid w:val="00DF6AEA"/>
    <w:rsid w:val="00DF73C7"/>
    <w:rsid w:val="00E00AC1"/>
    <w:rsid w:val="00E01521"/>
    <w:rsid w:val="00E05620"/>
    <w:rsid w:val="00E14281"/>
    <w:rsid w:val="00E1457F"/>
    <w:rsid w:val="00E16AF5"/>
    <w:rsid w:val="00E20584"/>
    <w:rsid w:val="00E239C3"/>
    <w:rsid w:val="00E24605"/>
    <w:rsid w:val="00E2727E"/>
    <w:rsid w:val="00E32653"/>
    <w:rsid w:val="00E32DD3"/>
    <w:rsid w:val="00E36A5D"/>
    <w:rsid w:val="00E41187"/>
    <w:rsid w:val="00E427BC"/>
    <w:rsid w:val="00E45689"/>
    <w:rsid w:val="00E47B79"/>
    <w:rsid w:val="00E50BB8"/>
    <w:rsid w:val="00E52123"/>
    <w:rsid w:val="00E53EB6"/>
    <w:rsid w:val="00E5482B"/>
    <w:rsid w:val="00E55A16"/>
    <w:rsid w:val="00E61427"/>
    <w:rsid w:val="00E6320D"/>
    <w:rsid w:val="00E6342C"/>
    <w:rsid w:val="00E6366D"/>
    <w:rsid w:val="00E63B2A"/>
    <w:rsid w:val="00E65056"/>
    <w:rsid w:val="00E66221"/>
    <w:rsid w:val="00E666DB"/>
    <w:rsid w:val="00E6685B"/>
    <w:rsid w:val="00E713C8"/>
    <w:rsid w:val="00E72C29"/>
    <w:rsid w:val="00E763A3"/>
    <w:rsid w:val="00E8080C"/>
    <w:rsid w:val="00E832B1"/>
    <w:rsid w:val="00E86A4F"/>
    <w:rsid w:val="00E90901"/>
    <w:rsid w:val="00E938C9"/>
    <w:rsid w:val="00E9569A"/>
    <w:rsid w:val="00E967BE"/>
    <w:rsid w:val="00E9757E"/>
    <w:rsid w:val="00EA09E2"/>
    <w:rsid w:val="00EA2591"/>
    <w:rsid w:val="00EA434A"/>
    <w:rsid w:val="00EB054F"/>
    <w:rsid w:val="00EB0D45"/>
    <w:rsid w:val="00EB1E09"/>
    <w:rsid w:val="00EC0708"/>
    <w:rsid w:val="00EC0D68"/>
    <w:rsid w:val="00EC0DE7"/>
    <w:rsid w:val="00EC187A"/>
    <w:rsid w:val="00EC2D6D"/>
    <w:rsid w:val="00EC3BFE"/>
    <w:rsid w:val="00EC52CD"/>
    <w:rsid w:val="00EC7319"/>
    <w:rsid w:val="00ED02D0"/>
    <w:rsid w:val="00ED1219"/>
    <w:rsid w:val="00ED4277"/>
    <w:rsid w:val="00ED4F94"/>
    <w:rsid w:val="00ED64FF"/>
    <w:rsid w:val="00EE704D"/>
    <w:rsid w:val="00EF2002"/>
    <w:rsid w:val="00EF7FE6"/>
    <w:rsid w:val="00F011F9"/>
    <w:rsid w:val="00F02443"/>
    <w:rsid w:val="00F06D1E"/>
    <w:rsid w:val="00F2375B"/>
    <w:rsid w:val="00F25722"/>
    <w:rsid w:val="00F26703"/>
    <w:rsid w:val="00F275DF"/>
    <w:rsid w:val="00F3664A"/>
    <w:rsid w:val="00F37A9D"/>
    <w:rsid w:val="00F4191C"/>
    <w:rsid w:val="00F41C26"/>
    <w:rsid w:val="00F4456D"/>
    <w:rsid w:val="00F44D0C"/>
    <w:rsid w:val="00F45071"/>
    <w:rsid w:val="00F463C7"/>
    <w:rsid w:val="00F4664D"/>
    <w:rsid w:val="00F504FA"/>
    <w:rsid w:val="00F50F33"/>
    <w:rsid w:val="00F51F87"/>
    <w:rsid w:val="00F53C33"/>
    <w:rsid w:val="00F6126B"/>
    <w:rsid w:val="00F61533"/>
    <w:rsid w:val="00F632B0"/>
    <w:rsid w:val="00F63FA0"/>
    <w:rsid w:val="00F643AE"/>
    <w:rsid w:val="00F66DE9"/>
    <w:rsid w:val="00F704E3"/>
    <w:rsid w:val="00F704EE"/>
    <w:rsid w:val="00F70C33"/>
    <w:rsid w:val="00F73A22"/>
    <w:rsid w:val="00F7750C"/>
    <w:rsid w:val="00F84855"/>
    <w:rsid w:val="00F90378"/>
    <w:rsid w:val="00F9077D"/>
    <w:rsid w:val="00F93A86"/>
    <w:rsid w:val="00F94DA1"/>
    <w:rsid w:val="00FA0E0B"/>
    <w:rsid w:val="00FA6944"/>
    <w:rsid w:val="00FB075F"/>
    <w:rsid w:val="00FB3EEC"/>
    <w:rsid w:val="00FB406E"/>
    <w:rsid w:val="00FB576F"/>
    <w:rsid w:val="00FB60AE"/>
    <w:rsid w:val="00FB7CE2"/>
    <w:rsid w:val="00FC1370"/>
    <w:rsid w:val="00FC32F9"/>
    <w:rsid w:val="00FD052C"/>
    <w:rsid w:val="00FD2A99"/>
    <w:rsid w:val="00FD6698"/>
    <w:rsid w:val="00FE0174"/>
    <w:rsid w:val="00FE420E"/>
    <w:rsid w:val="00FE6D08"/>
    <w:rsid w:val="00FF2A4E"/>
    <w:rsid w:val="00FF3289"/>
    <w:rsid w:val="00FF4F3D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6FB3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0355"/>
    <w:rPr>
      <w:rFonts w:ascii="Arial" w:hAnsi="Arial"/>
      <w:sz w:val="24"/>
      <w:szCs w:val="28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390" w:lineRule="atLeast"/>
      <w:outlineLvl w:val="0"/>
    </w:pPr>
    <w:rPr>
      <w:rFonts w:ascii="Tahoma" w:hAnsi="Tahoma" w:cs="Tahoma"/>
      <w:color w:val="DC0000"/>
      <w:kern w:val="36"/>
      <w:sz w:val="27"/>
      <w:szCs w:val="27"/>
    </w:rPr>
  </w:style>
  <w:style w:type="paragraph" w:styleId="berschrift3">
    <w:name w:val="heading 3"/>
    <w:basedOn w:val="Standard"/>
    <w:next w:val="Standard"/>
    <w:qFormat/>
    <w:rsid w:val="00381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contenttext">
    <w:name w:val="contenttext"/>
    <w:basedOn w:val="Absatz-Standardschriftart"/>
  </w:style>
  <w:style w:type="character" w:styleId="Hyperlink">
    <w:name w:val="Hyperlink"/>
    <w:rPr>
      <w:strike w:val="0"/>
      <w:dstrike w:val="0"/>
      <w:color w:val="7D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 w:line="225" w:lineRule="atLeast"/>
    </w:pPr>
    <w:rPr>
      <w:rFonts w:ascii="Verdana" w:hAnsi="Verdana"/>
      <w:color w:val="333333"/>
      <w:sz w:val="17"/>
      <w:szCs w:val="17"/>
    </w:rPr>
  </w:style>
  <w:style w:type="paragraph" w:styleId="Sprechblasentext">
    <w:name w:val="Balloon Text"/>
    <w:basedOn w:val="Standard"/>
    <w:semiHidden/>
    <w:rsid w:val="00FA0E0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56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qFormat/>
    <w:rsid w:val="00ED4B2D"/>
    <w:rPr>
      <w:b/>
      <w:bCs/>
    </w:rPr>
  </w:style>
  <w:style w:type="character" w:styleId="Seitenzahl">
    <w:name w:val="page number"/>
    <w:basedOn w:val="Absatz-Standardschriftart"/>
    <w:rsid w:val="004244A7"/>
  </w:style>
  <w:style w:type="character" w:customStyle="1" w:styleId="alphatitle1">
    <w:name w:val="_alphatitle1"/>
    <w:rsid w:val="000C093B"/>
    <w:rPr>
      <w:b/>
      <w:bCs/>
      <w:sz w:val="18"/>
      <w:szCs w:val="18"/>
    </w:rPr>
  </w:style>
  <w:style w:type="character" w:customStyle="1" w:styleId="spelle">
    <w:name w:val="spelle"/>
    <w:basedOn w:val="Absatz-Standardschriftart"/>
    <w:rsid w:val="00193D94"/>
  </w:style>
  <w:style w:type="paragraph" w:customStyle="1" w:styleId="bigger3">
    <w:name w:val="bigger3"/>
    <w:basedOn w:val="Standard"/>
    <w:rsid w:val="00621ED2"/>
    <w:pPr>
      <w:spacing w:after="90" w:line="280" w:lineRule="atLeast"/>
      <w:ind w:right="120"/>
    </w:pPr>
    <w:rPr>
      <w:rFonts w:ascii="Times New Roman" w:hAnsi="Times New Roman"/>
      <w:sz w:val="20"/>
      <w:szCs w:val="20"/>
      <w:lang w:val="es-ES" w:eastAsia="en-US"/>
    </w:rPr>
  </w:style>
  <w:style w:type="paragraph" w:customStyle="1" w:styleId="align-justify">
    <w:name w:val="align-justify"/>
    <w:basedOn w:val="Standard"/>
    <w:rsid w:val="00F011F9"/>
    <w:pPr>
      <w:spacing w:before="100" w:beforeAutospacing="1" w:after="100" w:afterAutospacing="1"/>
      <w:jc w:val="both"/>
    </w:pPr>
    <w:rPr>
      <w:rFonts w:ascii="Times New Roman" w:hAnsi="Times New Roman"/>
      <w:color w:val="52656F"/>
      <w:sz w:val="18"/>
      <w:szCs w:val="18"/>
    </w:rPr>
  </w:style>
  <w:style w:type="character" w:styleId="Kommentarzeichen">
    <w:name w:val="annotation reference"/>
    <w:semiHidden/>
    <w:rsid w:val="0033115C"/>
    <w:rPr>
      <w:sz w:val="16"/>
      <w:szCs w:val="16"/>
    </w:rPr>
  </w:style>
  <w:style w:type="paragraph" w:styleId="Kommentartext">
    <w:name w:val="annotation text"/>
    <w:basedOn w:val="Standard"/>
    <w:semiHidden/>
    <w:rsid w:val="003311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3115C"/>
    <w:rPr>
      <w:b/>
      <w:bCs/>
    </w:rPr>
  </w:style>
  <w:style w:type="paragraph" w:styleId="berarbeitung">
    <w:name w:val="Revision"/>
    <w:hidden/>
    <w:uiPriority w:val="99"/>
    <w:semiHidden/>
    <w:rsid w:val="001C003B"/>
    <w:rPr>
      <w:rFonts w:ascii="Arial" w:hAnsi="Arial"/>
      <w:sz w:val="24"/>
      <w:szCs w:val="28"/>
    </w:rPr>
  </w:style>
  <w:style w:type="character" w:customStyle="1" w:styleId="hps">
    <w:name w:val="hps"/>
    <w:basedOn w:val="Absatz-Standardschriftart"/>
    <w:rsid w:val="00203E62"/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74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64FC-7E2E-4578-8341-8D4FC6D4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6333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2022-08-25T08:37:00Z</dcterms:created>
  <dcterms:modified xsi:type="dcterms:W3CDTF">2022-09-01T13:50:00Z</dcterms:modified>
</cp:coreProperties>
</file>